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7" w:rsidRPr="0027196A" w:rsidRDefault="000C49C5" w:rsidP="0027196A">
      <w:pPr>
        <w:jc w:val="center"/>
        <w:rPr>
          <w:rFonts w:ascii="Times New Roman" w:hAnsi="Times New Roman" w:cs="Times New Roman"/>
        </w:rPr>
      </w:pPr>
      <w:r w:rsidRPr="0027196A">
        <w:rPr>
          <w:rFonts w:ascii="Times New Roman" w:hAnsi="Times New Roman" w:cs="Times New Roman"/>
        </w:rPr>
        <w:t>Русский язык 5 класс</w:t>
      </w:r>
      <w:r w:rsidR="00CD0BF3" w:rsidRPr="0027196A">
        <w:rPr>
          <w:rFonts w:ascii="Times New Roman" w:hAnsi="Times New Roman" w:cs="Times New Roman"/>
        </w:rPr>
        <w:t xml:space="preserve">.  </w:t>
      </w:r>
      <w:r w:rsidR="005E4537" w:rsidRPr="0027196A">
        <w:rPr>
          <w:rFonts w:ascii="Times New Roman" w:hAnsi="Times New Roman" w:cs="Times New Roman"/>
        </w:rPr>
        <w:t xml:space="preserve">19.04.2024          Успеваемость-   </w:t>
      </w:r>
      <w:r w:rsidR="00D01371" w:rsidRPr="0027196A">
        <w:rPr>
          <w:rFonts w:ascii="Times New Roman" w:hAnsi="Times New Roman" w:cs="Times New Roman"/>
        </w:rPr>
        <w:t>92</w:t>
      </w:r>
      <w:r w:rsidR="005E4537" w:rsidRPr="0027196A">
        <w:rPr>
          <w:rFonts w:ascii="Times New Roman" w:hAnsi="Times New Roman" w:cs="Times New Roman"/>
        </w:rPr>
        <w:t xml:space="preserve">  %, качество-   </w:t>
      </w:r>
      <w:r w:rsidR="00D01371" w:rsidRPr="0027196A">
        <w:rPr>
          <w:rFonts w:ascii="Times New Roman" w:hAnsi="Times New Roman" w:cs="Times New Roman"/>
        </w:rPr>
        <w:t>31</w:t>
      </w:r>
      <w:r w:rsidR="005E4537" w:rsidRPr="0027196A">
        <w:rPr>
          <w:rFonts w:ascii="Times New Roman" w:hAnsi="Times New Roman" w:cs="Times New Roman"/>
        </w:rPr>
        <w:t xml:space="preserve"> </w:t>
      </w:r>
      <w:r w:rsidR="00CD0BF3" w:rsidRPr="0027196A">
        <w:rPr>
          <w:rFonts w:ascii="Times New Roman" w:hAnsi="Times New Roman" w:cs="Times New Roman"/>
        </w:rPr>
        <w:t>%</w:t>
      </w:r>
    </w:p>
    <w:tbl>
      <w:tblPr>
        <w:tblW w:w="16314" w:type="dxa"/>
        <w:tblInd w:w="89" w:type="dxa"/>
        <w:tblLook w:val="04A0"/>
      </w:tblPr>
      <w:tblGrid>
        <w:gridCol w:w="658"/>
        <w:gridCol w:w="900"/>
        <w:gridCol w:w="522"/>
        <w:gridCol w:w="522"/>
        <w:gridCol w:w="522"/>
        <w:gridCol w:w="522"/>
        <w:gridCol w:w="522"/>
        <w:gridCol w:w="521"/>
        <w:gridCol w:w="52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272"/>
        <w:gridCol w:w="916"/>
        <w:gridCol w:w="1116"/>
        <w:gridCol w:w="774"/>
      </w:tblGrid>
      <w:tr w:rsidR="0027196A" w:rsidRPr="0027196A" w:rsidTr="005E4537">
        <w:trPr>
          <w:trHeight w:val="17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1К1 (4б)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1К2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1К3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2К1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2К2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2К3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2К4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 (3б)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 (1б)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7.1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 (1б)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(2б)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(1б)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(1б)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(1б)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 № (список формируется из листа "Классы")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27196A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за </w:t>
            </w:r>
            <w:r w:rsidR="005E4537"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50013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7196A" w:rsidRPr="0027196A" w:rsidTr="005E4537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196A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37" w:rsidRPr="0027196A" w:rsidRDefault="005E4537" w:rsidP="005E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E4537" w:rsidRPr="0027196A" w:rsidRDefault="005E4537">
      <w:pPr>
        <w:rPr>
          <w:rFonts w:ascii="Times New Roman" w:hAnsi="Times New Roman" w:cs="Times New Roman"/>
        </w:rPr>
      </w:pPr>
    </w:p>
    <w:p w:rsidR="005E4537" w:rsidRPr="0027196A" w:rsidRDefault="005E4537">
      <w:pPr>
        <w:rPr>
          <w:rFonts w:ascii="Times New Roman" w:hAnsi="Times New Roman" w:cs="Times New Roman"/>
        </w:rPr>
      </w:pPr>
    </w:p>
    <w:p w:rsidR="005E4537" w:rsidRPr="0027196A" w:rsidRDefault="005E4537">
      <w:pPr>
        <w:rPr>
          <w:rFonts w:ascii="Times New Roman" w:hAnsi="Times New Roman" w:cs="Times New Roman"/>
        </w:rPr>
      </w:pPr>
    </w:p>
    <w:p w:rsidR="005E4537" w:rsidRPr="0027196A" w:rsidRDefault="005E4537">
      <w:pPr>
        <w:rPr>
          <w:rFonts w:ascii="Times New Roman" w:hAnsi="Times New Roman" w:cs="Times New Roman"/>
        </w:rPr>
      </w:pPr>
    </w:p>
    <w:p w:rsidR="008F5658" w:rsidRPr="0027196A" w:rsidRDefault="008F5658" w:rsidP="0027196A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2"/>
          <w:szCs w:val="22"/>
        </w:rPr>
      </w:pPr>
      <w:r w:rsidRPr="0027196A">
        <w:rPr>
          <w:b/>
          <w:bCs/>
          <w:sz w:val="22"/>
          <w:szCs w:val="22"/>
        </w:rPr>
        <w:lastRenderedPageBreak/>
        <w:t xml:space="preserve">Анализ содержания  </w:t>
      </w:r>
      <w:proofErr w:type="gramStart"/>
      <w:r w:rsidRPr="0027196A">
        <w:rPr>
          <w:b/>
          <w:bCs/>
          <w:sz w:val="22"/>
          <w:szCs w:val="22"/>
        </w:rPr>
        <w:t>обучения  по  результатам</w:t>
      </w:r>
      <w:proofErr w:type="gramEnd"/>
      <w:r w:rsidRPr="0027196A">
        <w:rPr>
          <w:b/>
          <w:bCs/>
          <w:sz w:val="22"/>
          <w:szCs w:val="22"/>
        </w:rPr>
        <w:t xml:space="preserve">     выполнения  заданий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6132"/>
        <w:gridCol w:w="1418"/>
        <w:gridCol w:w="8080"/>
      </w:tblGrid>
      <w:tr w:rsidR="008F5658" w:rsidRPr="0027196A" w:rsidTr="008F5658">
        <w:trPr>
          <w:trHeight w:val="670"/>
        </w:trPr>
        <w:tc>
          <w:tcPr>
            <w:tcW w:w="780" w:type="dxa"/>
            <w:vAlign w:val="center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№ задания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Тема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Выполнение задания(%)</w:t>
            </w:r>
          </w:p>
        </w:tc>
        <w:tc>
          <w:tcPr>
            <w:tcW w:w="8080" w:type="dxa"/>
            <w:vAlign w:val="center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</w:p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Выявленные ошибки</w:t>
            </w:r>
          </w:p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</w:p>
        </w:tc>
      </w:tr>
      <w:tr w:rsidR="008F5658" w:rsidRPr="0027196A" w:rsidTr="008F5658">
        <w:trPr>
          <w:trHeight w:val="340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1к1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proofErr w:type="spellStart"/>
            <w:r w:rsidRPr="0027196A">
              <w:rPr>
                <w:sz w:val="22"/>
                <w:szCs w:val="22"/>
              </w:rPr>
              <w:t>Орфографически</w:t>
            </w:r>
            <w:proofErr w:type="spellEnd"/>
            <w:r w:rsidRPr="0027196A">
              <w:rPr>
                <w:sz w:val="22"/>
                <w:szCs w:val="22"/>
              </w:rPr>
              <w:t xml:space="preserve"> правильно списать текст.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Cs w:val="22"/>
              </w:rPr>
              <w:t>44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Безударные гласные к </w:t>
            </w:r>
            <w:proofErr w:type="spellStart"/>
            <w:r w:rsidRPr="0027196A">
              <w:rPr>
                <w:sz w:val="22"/>
                <w:szCs w:val="22"/>
              </w:rPr>
              <w:t>корне</w:t>
            </w:r>
            <w:proofErr w:type="gramStart"/>
            <w:r w:rsidRPr="0027196A">
              <w:rPr>
                <w:sz w:val="22"/>
                <w:szCs w:val="22"/>
              </w:rPr>
              <w:t>;п</w:t>
            </w:r>
            <w:proofErr w:type="gramEnd"/>
            <w:r w:rsidRPr="0027196A">
              <w:rPr>
                <w:sz w:val="22"/>
                <w:szCs w:val="22"/>
              </w:rPr>
              <w:t>арные</w:t>
            </w:r>
            <w:proofErr w:type="spellEnd"/>
            <w:r w:rsidRPr="0027196A">
              <w:rPr>
                <w:sz w:val="22"/>
                <w:szCs w:val="22"/>
              </w:rPr>
              <w:t xml:space="preserve"> </w:t>
            </w:r>
            <w:proofErr w:type="spellStart"/>
            <w:r w:rsidRPr="0027196A">
              <w:rPr>
                <w:sz w:val="22"/>
                <w:szCs w:val="22"/>
              </w:rPr>
              <w:t>согласные;правописание</w:t>
            </w:r>
            <w:proofErr w:type="spellEnd"/>
            <w:r w:rsidRPr="0027196A">
              <w:rPr>
                <w:sz w:val="22"/>
                <w:szCs w:val="22"/>
              </w:rPr>
              <w:t xml:space="preserve">  глагола; сочетания </w:t>
            </w:r>
            <w:proofErr w:type="spellStart"/>
            <w:r w:rsidRPr="0027196A">
              <w:rPr>
                <w:sz w:val="22"/>
                <w:szCs w:val="22"/>
              </w:rPr>
              <w:t>ЧК\чн</w:t>
            </w:r>
            <w:proofErr w:type="spellEnd"/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1к2</w:t>
            </w:r>
          </w:p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Проверка пунктуационных навыков.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При однородных </w:t>
            </w:r>
            <w:proofErr w:type="spellStart"/>
            <w:r w:rsidRPr="0027196A">
              <w:rPr>
                <w:sz w:val="22"/>
                <w:szCs w:val="22"/>
              </w:rPr>
              <w:t>членах</w:t>
            </w:r>
            <w:proofErr w:type="gramStart"/>
            <w:r w:rsidRPr="0027196A">
              <w:rPr>
                <w:sz w:val="22"/>
                <w:szCs w:val="22"/>
              </w:rPr>
              <w:t>;;</w:t>
            </w:r>
            <w:proofErr w:type="gramEnd"/>
            <w:r w:rsidRPr="0027196A">
              <w:rPr>
                <w:sz w:val="22"/>
                <w:szCs w:val="22"/>
              </w:rPr>
              <w:t>сложных</w:t>
            </w:r>
            <w:proofErr w:type="spellEnd"/>
            <w:r w:rsidRPr="0027196A">
              <w:rPr>
                <w:sz w:val="22"/>
                <w:szCs w:val="22"/>
              </w:rPr>
              <w:t xml:space="preserve"> предложениях.</w:t>
            </w:r>
          </w:p>
        </w:tc>
      </w:tr>
      <w:tr w:rsidR="008F5658" w:rsidRPr="0027196A" w:rsidTr="008F5658">
        <w:trPr>
          <w:trHeight w:val="357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1к3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Пропуск</w:t>
            </w:r>
            <w:proofErr w:type="gramStart"/>
            <w:r w:rsidRPr="0027196A">
              <w:rPr>
                <w:sz w:val="22"/>
                <w:szCs w:val="22"/>
              </w:rPr>
              <w:t xml:space="preserve"> ,</w:t>
            </w:r>
            <w:proofErr w:type="gramEnd"/>
            <w:r w:rsidRPr="0027196A">
              <w:rPr>
                <w:sz w:val="22"/>
                <w:szCs w:val="22"/>
              </w:rPr>
              <w:t>изменение написания слова.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92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Допускают пропуск </w:t>
            </w:r>
            <w:proofErr w:type="spellStart"/>
            <w:r w:rsidRPr="0027196A">
              <w:rPr>
                <w:sz w:val="22"/>
                <w:szCs w:val="22"/>
              </w:rPr>
              <w:t>слов</w:t>
            </w:r>
            <w:proofErr w:type="gramStart"/>
            <w:r w:rsidRPr="0027196A">
              <w:rPr>
                <w:sz w:val="22"/>
                <w:szCs w:val="22"/>
              </w:rPr>
              <w:t>;н</w:t>
            </w:r>
            <w:proofErr w:type="gramEnd"/>
            <w:r w:rsidRPr="0027196A">
              <w:rPr>
                <w:sz w:val="22"/>
                <w:szCs w:val="22"/>
              </w:rPr>
              <w:t>едописывают</w:t>
            </w:r>
            <w:proofErr w:type="spellEnd"/>
            <w:r w:rsidRPr="0027196A">
              <w:rPr>
                <w:sz w:val="22"/>
                <w:szCs w:val="22"/>
              </w:rPr>
              <w:t xml:space="preserve"> слова.</w:t>
            </w:r>
          </w:p>
        </w:tc>
      </w:tr>
      <w:tr w:rsidR="008F5658" w:rsidRPr="0027196A" w:rsidTr="008F5658">
        <w:trPr>
          <w:trHeight w:val="31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2к1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Фонетический разбор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Не указывают </w:t>
            </w:r>
            <w:proofErr w:type="spellStart"/>
            <w:r w:rsidRPr="0027196A">
              <w:rPr>
                <w:sz w:val="22"/>
                <w:szCs w:val="22"/>
              </w:rPr>
              <w:t>слоги</w:t>
            </w:r>
            <w:proofErr w:type="gramStart"/>
            <w:r w:rsidRPr="0027196A">
              <w:rPr>
                <w:sz w:val="22"/>
                <w:szCs w:val="22"/>
              </w:rPr>
              <w:t>,к</w:t>
            </w:r>
            <w:proofErr w:type="gramEnd"/>
            <w:r w:rsidRPr="0027196A">
              <w:rPr>
                <w:sz w:val="22"/>
                <w:szCs w:val="22"/>
              </w:rPr>
              <w:t>ол-во</w:t>
            </w:r>
            <w:proofErr w:type="spellEnd"/>
            <w:r w:rsidRPr="0027196A">
              <w:rPr>
                <w:sz w:val="22"/>
                <w:szCs w:val="22"/>
              </w:rPr>
              <w:t xml:space="preserve"> </w:t>
            </w:r>
            <w:proofErr w:type="spellStart"/>
            <w:r w:rsidRPr="0027196A">
              <w:rPr>
                <w:sz w:val="22"/>
                <w:szCs w:val="22"/>
              </w:rPr>
              <w:t>букв,звуков</w:t>
            </w:r>
            <w:proofErr w:type="spellEnd"/>
            <w:r w:rsidRPr="0027196A">
              <w:rPr>
                <w:sz w:val="22"/>
                <w:szCs w:val="22"/>
              </w:rPr>
              <w:t>.</w:t>
            </w:r>
          </w:p>
        </w:tc>
      </w:tr>
      <w:tr w:rsidR="008F5658" w:rsidRPr="0027196A" w:rsidTr="008F5658">
        <w:trPr>
          <w:trHeight w:val="31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2к2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Морфемный разбор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92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 Окончания глагола</w:t>
            </w:r>
          </w:p>
        </w:tc>
      </w:tr>
      <w:tr w:rsidR="008F5658" w:rsidRPr="0027196A" w:rsidTr="008F5658">
        <w:trPr>
          <w:trHeight w:val="357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2к3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Морфологический разбор прилагательного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 все постоянные</w:t>
            </w:r>
            <w:proofErr w:type="gramStart"/>
            <w:r w:rsidRPr="0027196A">
              <w:rPr>
                <w:sz w:val="22"/>
                <w:szCs w:val="22"/>
              </w:rPr>
              <w:t xml:space="preserve"> ,</w:t>
            </w:r>
            <w:proofErr w:type="gramEnd"/>
            <w:r w:rsidRPr="0027196A">
              <w:rPr>
                <w:sz w:val="22"/>
                <w:szCs w:val="22"/>
              </w:rPr>
              <w:t>непостоянные признаки .</w:t>
            </w:r>
          </w:p>
        </w:tc>
      </w:tr>
      <w:tr w:rsidR="008F5658" w:rsidRPr="0027196A" w:rsidTr="008F5658">
        <w:trPr>
          <w:trHeight w:val="294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2к4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Синтаксический разбор предложения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80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Второстепенные члены предложения </w:t>
            </w:r>
            <w:proofErr w:type="gramStart"/>
            <w:r w:rsidRPr="0027196A">
              <w:rPr>
                <w:sz w:val="22"/>
                <w:szCs w:val="22"/>
              </w:rPr>
              <w:t>–</w:t>
            </w:r>
            <w:proofErr w:type="spellStart"/>
            <w:r w:rsidRPr="0027196A">
              <w:rPr>
                <w:sz w:val="22"/>
                <w:szCs w:val="22"/>
              </w:rPr>
              <w:t>п</w:t>
            </w:r>
            <w:proofErr w:type="gramEnd"/>
            <w:r w:rsidRPr="0027196A">
              <w:rPr>
                <w:sz w:val="22"/>
                <w:szCs w:val="22"/>
              </w:rPr>
              <w:t>одчеркивание,хар-ка</w:t>
            </w:r>
            <w:proofErr w:type="spellEnd"/>
            <w:r w:rsidRPr="0027196A">
              <w:rPr>
                <w:sz w:val="22"/>
                <w:szCs w:val="22"/>
              </w:rPr>
              <w:t xml:space="preserve"> предложения.</w:t>
            </w:r>
          </w:p>
        </w:tc>
      </w:tr>
      <w:tr w:rsidR="008F5658" w:rsidRPr="0027196A" w:rsidTr="008F5658">
        <w:trPr>
          <w:trHeight w:val="39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3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Ударение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71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Допустили ошибки </w:t>
            </w:r>
          </w:p>
        </w:tc>
      </w:tr>
      <w:tr w:rsidR="008F5658" w:rsidRPr="0027196A" w:rsidTr="008F5658">
        <w:trPr>
          <w:trHeight w:val="39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4(1)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Обозначение  ч.р</w:t>
            </w:r>
            <w:proofErr w:type="gramStart"/>
            <w:r w:rsidRPr="0027196A">
              <w:rPr>
                <w:sz w:val="22"/>
                <w:szCs w:val="22"/>
              </w:rPr>
              <w:t>.с</w:t>
            </w:r>
            <w:proofErr w:type="gramEnd"/>
            <w:r w:rsidRPr="0027196A">
              <w:rPr>
                <w:sz w:val="22"/>
                <w:szCs w:val="22"/>
              </w:rPr>
              <w:t>лов в предложении.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Указывают член </w:t>
            </w:r>
            <w:proofErr w:type="spellStart"/>
            <w:r w:rsidRPr="0027196A">
              <w:rPr>
                <w:sz w:val="22"/>
                <w:szCs w:val="22"/>
              </w:rPr>
              <w:t>предложения</w:t>
            </w:r>
            <w:proofErr w:type="gramStart"/>
            <w:r w:rsidRPr="0027196A">
              <w:rPr>
                <w:sz w:val="22"/>
                <w:szCs w:val="22"/>
              </w:rPr>
              <w:t>,н</w:t>
            </w:r>
            <w:proofErr w:type="gramEnd"/>
            <w:r w:rsidRPr="0027196A">
              <w:rPr>
                <w:sz w:val="22"/>
                <w:szCs w:val="22"/>
              </w:rPr>
              <w:t>е</w:t>
            </w:r>
            <w:proofErr w:type="spellEnd"/>
            <w:r w:rsidRPr="0027196A">
              <w:rPr>
                <w:sz w:val="22"/>
                <w:szCs w:val="22"/>
              </w:rPr>
              <w:t xml:space="preserve"> все указывают.</w:t>
            </w:r>
          </w:p>
        </w:tc>
      </w:tr>
      <w:tr w:rsidR="008F5658" w:rsidRPr="0027196A" w:rsidTr="008F5658">
        <w:trPr>
          <w:trHeight w:val="39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4(2)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proofErr w:type="spellStart"/>
            <w:r w:rsidRPr="0027196A">
              <w:rPr>
                <w:sz w:val="22"/>
                <w:szCs w:val="22"/>
              </w:rPr>
              <w:t>Записать</w:t>
            </w:r>
            <w:proofErr w:type="gramStart"/>
            <w:r w:rsidRPr="0027196A">
              <w:rPr>
                <w:sz w:val="22"/>
                <w:szCs w:val="22"/>
              </w:rPr>
              <w:t>,к</w:t>
            </w:r>
            <w:proofErr w:type="gramEnd"/>
            <w:r w:rsidRPr="0027196A">
              <w:rPr>
                <w:sz w:val="22"/>
                <w:szCs w:val="22"/>
              </w:rPr>
              <w:t>акие</w:t>
            </w:r>
            <w:proofErr w:type="spellEnd"/>
            <w:r w:rsidRPr="0027196A">
              <w:rPr>
                <w:sz w:val="22"/>
                <w:szCs w:val="22"/>
              </w:rPr>
              <w:t xml:space="preserve"> из известных  ч.р.отсутствуют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65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Не указывают нужные </w:t>
            </w:r>
            <w:proofErr w:type="gramStart"/>
            <w:r w:rsidRPr="0027196A">
              <w:rPr>
                <w:sz w:val="22"/>
                <w:szCs w:val="22"/>
              </w:rPr>
              <w:t>ч</w:t>
            </w:r>
            <w:proofErr w:type="gramEnd"/>
            <w:r w:rsidRPr="0027196A">
              <w:rPr>
                <w:sz w:val="22"/>
                <w:szCs w:val="22"/>
              </w:rPr>
              <w:t>.р.</w:t>
            </w:r>
          </w:p>
        </w:tc>
      </w:tr>
      <w:tr w:rsidR="008F5658" w:rsidRPr="0027196A" w:rsidTr="008F5658">
        <w:trPr>
          <w:trHeight w:val="39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5(1)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Выписать предложение с прямой </w:t>
            </w:r>
            <w:proofErr w:type="spellStart"/>
            <w:r w:rsidRPr="0027196A">
              <w:rPr>
                <w:sz w:val="22"/>
                <w:szCs w:val="22"/>
              </w:rPr>
              <w:t>речью</w:t>
            </w:r>
            <w:proofErr w:type="gramStart"/>
            <w:r w:rsidRPr="0027196A">
              <w:rPr>
                <w:sz w:val="22"/>
                <w:szCs w:val="22"/>
              </w:rPr>
              <w:t>.Р</w:t>
            </w:r>
            <w:proofErr w:type="gramEnd"/>
            <w:r w:rsidRPr="0027196A">
              <w:rPr>
                <w:sz w:val="22"/>
                <w:szCs w:val="22"/>
              </w:rPr>
              <w:t>асставить</w:t>
            </w:r>
            <w:proofErr w:type="spellEnd"/>
            <w:r w:rsidRPr="0027196A">
              <w:rPr>
                <w:sz w:val="22"/>
                <w:szCs w:val="22"/>
              </w:rPr>
              <w:t xml:space="preserve"> знаки.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73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Предложения </w:t>
            </w:r>
            <w:proofErr w:type="spellStart"/>
            <w:r w:rsidRPr="0027196A">
              <w:rPr>
                <w:sz w:val="22"/>
                <w:szCs w:val="22"/>
              </w:rPr>
              <w:t>выписывают</w:t>
            </w:r>
            <w:proofErr w:type="gramStart"/>
            <w:r w:rsidRPr="0027196A">
              <w:rPr>
                <w:sz w:val="22"/>
                <w:szCs w:val="22"/>
              </w:rPr>
              <w:t>,н</w:t>
            </w:r>
            <w:proofErr w:type="gramEnd"/>
            <w:r w:rsidRPr="0027196A">
              <w:rPr>
                <w:sz w:val="22"/>
                <w:szCs w:val="22"/>
              </w:rPr>
              <w:t>о</w:t>
            </w:r>
            <w:proofErr w:type="spellEnd"/>
            <w:r w:rsidRPr="0027196A">
              <w:rPr>
                <w:sz w:val="22"/>
                <w:szCs w:val="22"/>
              </w:rPr>
              <w:t xml:space="preserve"> пропускают некоторые знаки при прямой речи.</w:t>
            </w:r>
          </w:p>
        </w:tc>
      </w:tr>
      <w:tr w:rsidR="008F5658" w:rsidRPr="0027196A" w:rsidTr="008F5658">
        <w:trPr>
          <w:trHeight w:val="391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5(2)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Составить схему предложения.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73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Неточности в схеме предложения.</w:t>
            </w:r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  <w:lang w:val="en-US"/>
              </w:rPr>
              <w:t>6</w:t>
            </w:r>
            <w:r w:rsidRPr="0027196A">
              <w:rPr>
                <w:sz w:val="22"/>
                <w:szCs w:val="22"/>
              </w:rPr>
              <w:t>(1)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Выписать  </w:t>
            </w:r>
            <w:proofErr w:type="spellStart"/>
            <w:r w:rsidRPr="0027196A">
              <w:rPr>
                <w:sz w:val="22"/>
                <w:szCs w:val="22"/>
              </w:rPr>
              <w:t>предложение</w:t>
            </w:r>
            <w:proofErr w:type="gramStart"/>
            <w:r w:rsidRPr="0027196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27196A">
              <w:rPr>
                <w:sz w:val="22"/>
                <w:szCs w:val="22"/>
              </w:rPr>
              <w:t xml:space="preserve"> котором поставить запятую(</w:t>
            </w:r>
            <w:proofErr w:type="spellStart"/>
            <w:r w:rsidRPr="0027196A">
              <w:rPr>
                <w:sz w:val="22"/>
                <w:szCs w:val="22"/>
              </w:rPr>
              <w:t>ые</w:t>
            </w:r>
            <w:proofErr w:type="spellEnd"/>
            <w:r w:rsidRPr="0027196A">
              <w:rPr>
                <w:sz w:val="22"/>
                <w:szCs w:val="22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По одному предложению нашли</w:t>
            </w:r>
            <w:proofErr w:type="gramStart"/>
            <w:r w:rsidRPr="0027196A">
              <w:rPr>
                <w:sz w:val="22"/>
                <w:szCs w:val="22"/>
              </w:rPr>
              <w:t>..</w:t>
            </w:r>
            <w:proofErr w:type="gramEnd"/>
            <w:r w:rsidRPr="0027196A">
              <w:rPr>
                <w:sz w:val="22"/>
                <w:szCs w:val="22"/>
              </w:rPr>
              <w:t>Не записали правильно предложение.</w:t>
            </w:r>
          </w:p>
        </w:tc>
      </w:tr>
      <w:tr w:rsidR="008F5658" w:rsidRPr="0027196A" w:rsidTr="008F5658">
        <w:trPr>
          <w:trHeight w:val="340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</w:t>
            </w:r>
            <w:r w:rsidRPr="0027196A">
              <w:rPr>
                <w:sz w:val="22"/>
                <w:szCs w:val="22"/>
                <w:lang w:val="en-US"/>
              </w:rPr>
              <w:t>(2)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Объяснить выбор.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69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Выписывают </w:t>
            </w:r>
            <w:proofErr w:type="spellStart"/>
            <w:r w:rsidRPr="0027196A">
              <w:rPr>
                <w:sz w:val="22"/>
                <w:szCs w:val="22"/>
              </w:rPr>
              <w:t>предложение</w:t>
            </w:r>
            <w:proofErr w:type="gramStart"/>
            <w:r w:rsidRPr="0027196A">
              <w:rPr>
                <w:sz w:val="22"/>
                <w:szCs w:val="22"/>
              </w:rPr>
              <w:t>,н</w:t>
            </w:r>
            <w:proofErr w:type="gramEnd"/>
            <w:r w:rsidRPr="0027196A">
              <w:rPr>
                <w:sz w:val="22"/>
                <w:szCs w:val="22"/>
              </w:rPr>
              <w:t>о</w:t>
            </w:r>
            <w:proofErr w:type="spellEnd"/>
            <w:r w:rsidRPr="0027196A">
              <w:rPr>
                <w:sz w:val="22"/>
                <w:szCs w:val="22"/>
              </w:rPr>
              <w:t xml:space="preserve"> нет объяснения.</w:t>
            </w:r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7</w:t>
            </w:r>
            <w:r w:rsidRPr="0027196A">
              <w:rPr>
                <w:sz w:val="22"/>
                <w:szCs w:val="22"/>
                <w:lang w:val="en-US"/>
              </w:rPr>
              <w:t>(1)/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Выписать </w:t>
            </w:r>
            <w:proofErr w:type="spellStart"/>
            <w:r w:rsidRPr="0027196A">
              <w:rPr>
                <w:sz w:val="22"/>
                <w:szCs w:val="22"/>
              </w:rPr>
              <w:t>предложение</w:t>
            </w:r>
            <w:proofErr w:type="gramStart"/>
            <w:r w:rsidRPr="0027196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27196A">
              <w:rPr>
                <w:sz w:val="22"/>
                <w:szCs w:val="22"/>
              </w:rPr>
              <w:t xml:space="preserve"> котором необходимо поставить запятую. 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Выписывают </w:t>
            </w:r>
            <w:proofErr w:type="spellStart"/>
            <w:r w:rsidRPr="0027196A">
              <w:rPr>
                <w:sz w:val="22"/>
                <w:szCs w:val="22"/>
              </w:rPr>
              <w:t>предложение</w:t>
            </w:r>
            <w:proofErr w:type="gramStart"/>
            <w:r w:rsidRPr="0027196A">
              <w:rPr>
                <w:sz w:val="22"/>
                <w:szCs w:val="22"/>
              </w:rPr>
              <w:t>,н</w:t>
            </w:r>
            <w:proofErr w:type="gramEnd"/>
            <w:r w:rsidRPr="0027196A">
              <w:rPr>
                <w:sz w:val="22"/>
                <w:szCs w:val="22"/>
              </w:rPr>
              <w:t>о</w:t>
            </w:r>
            <w:proofErr w:type="spellEnd"/>
            <w:r w:rsidRPr="0027196A">
              <w:rPr>
                <w:sz w:val="22"/>
                <w:szCs w:val="22"/>
              </w:rPr>
              <w:t xml:space="preserve"> знак не ставят.</w:t>
            </w:r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7(2)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Объяснить выбор постановки знака.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46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Нет объяснения.</w:t>
            </w:r>
          </w:p>
        </w:tc>
      </w:tr>
      <w:tr w:rsidR="008F5658" w:rsidRPr="0027196A" w:rsidTr="008F5658">
        <w:trPr>
          <w:trHeight w:val="340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8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Определить основную мысль текста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Неточности в определении.</w:t>
            </w:r>
          </w:p>
        </w:tc>
      </w:tr>
      <w:tr w:rsidR="008F5658" w:rsidRPr="0027196A" w:rsidTr="008F5658">
        <w:trPr>
          <w:trHeight w:val="340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9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 xml:space="preserve">Ответ на </w:t>
            </w:r>
            <w:proofErr w:type="spellStart"/>
            <w:r w:rsidRPr="0027196A">
              <w:rPr>
                <w:sz w:val="22"/>
                <w:szCs w:val="22"/>
              </w:rPr>
              <w:t>вопрос</w:t>
            </w:r>
            <w:proofErr w:type="gramStart"/>
            <w:r w:rsidRPr="0027196A">
              <w:rPr>
                <w:sz w:val="22"/>
                <w:szCs w:val="22"/>
              </w:rPr>
              <w:t>,с</w:t>
            </w:r>
            <w:proofErr w:type="gramEnd"/>
            <w:r w:rsidRPr="0027196A">
              <w:rPr>
                <w:sz w:val="22"/>
                <w:szCs w:val="22"/>
              </w:rPr>
              <w:t>вязанный</w:t>
            </w:r>
            <w:proofErr w:type="spellEnd"/>
            <w:r w:rsidRPr="0027196A">
              <w:rPr>
                <w:sz w:val="22"/>
                <w:szCs w:val="22"/>
              </w:rPr>
              <w:t xml:space="preserve"> с мнением автора текста.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 могут выразить свою мысль.</w:t>
            </w:r>
          </w:p>
        </w:tc>
      </w:tr>
      <w:tr w:rsidR="008F5658" w:rsidRPr="0027196A" w:rsidTr="008F5658">
        <w:trPr>
          <w:trHeight w:val="340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10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Определить тип речи в предложения</w:t>
            </w:r>
            <w:proofErr w:type="gramStart"/>
            <w:r w:rsidRPr="0027196A">
              <w:rPr>
                <w:sz w:val="22"/>
                <w:szCs w:val="22"/>
              </w:rPr>
              <w:t>х(</w:t>
            </w:r>
            <w:proofErr w:type="gramEnd"/>
            <w:r w:rsidRPr="0027196A">
              <w:rPr>
                <w:sz w:val="22"/>
                <w:szCs w:val="22"/>
              </w:rPr>
              <w:t>отрезок предложений)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Определяли тип речи всего текста.</w:t>
            </w:r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27196A">
              <w:rPr>
                <w:sz w:val="22"/>
                <w:szCs w:val="22"/>
              </w:rPr>
              <w:t>1</w:t>
            </w:r>
            <w:proofErr w:type="spellEnd"/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Определить слово со  значением</w:t>
            </w:r>
            <w:proofErr w:type="gramStart"/>
            <w:r w:rsidRPr="0027196A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84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Неправильно читают задание (отрезок предложений)</w:t>
            </w:r>
          </w:p>
        </w:tc>
      </w:tr>
      <w:tr w:rsidR="008F5658" w:rsidRPr="0027196A" w:rsidTr="008F5658">
        <w:trPr>
          <w:trHeight w:val="328"/>
        </w:trPr>
        <w:tc>
          <w:tcPr>
            <w:tcW w:w="780" w:type="dxa"/>
          </w:tcPr>
          <w:p w:rsidR="008F5658" w:rsidRPr="0027196A" w:rsidRDefault="008F5658" w:rsidP="00F4358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12</w:t>
            </w:r>
          </w:p>
        </w:tc>
        <w:tc>
          <w:tcPr>
            <w:tcW w:w="6132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Найти антоним  к данному слову из предложени</w:t>
            </w:r>
            <w:proofErr w:type="gramStart"/>
            <w:r w:rsidRPr="0027196A">
              <w:rPr>
                <w:sz w:val="22"/>
                <w:szCs w:val="22"/>
              </w:rPr>
              <w:t>й(</w:t>
            </w:r>
            <w:proofErr w:type="gramEnd"/>
            <w:r w:rsidRPr="0027196A">
              <w:rPr>
                <w:sz w:val="22"/>
                <w:szCs w:val="22"/>
              </w:rPr>
              <w:t>отрезок предложений)</w:t>
            </w:r>
          </w:p>
        </w:tc>
        <w:tc>
          <w:tcPr>
            <w:tcW w:w="1418" w:type="dxa"/>
            <w:shd w:val="clear" w:color="auto" w:fill="auto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84</w:t>
            </w:r>
          </w:p>
        </w:tc>
        <w:tc>
          <w:tcPr>
            <w:tcW w:w="8080" w:type="dxa"/>
          </w:tcPr>
          <w:p w:rsidR="008F5658" w:rsidRPr="0027196A" w:rsidRDefault="008F5658" w:rsidP="00F4358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27196A">
              <w:rPr>
                <w:sz w:val="22"/>
                <w:szCs w:val="22"/>
              </w:rPr>
              <w:t>Определение слова «антоним»</w:t>
            </w:r>
          </w:p>
        </w:tc>
      </w:tr>
    </w:tbl>
    <w:p w:rsidR="00773D9E" w:rsidRPr="0027196A" w:rsidRDefault="00773D9E" w:rsidP="00773D9E">
      <w:pPr>
        <w:pStyle w:val="2"/>
        <w:jc w:val="both"/>
        <w:rPr>
          <w:szCs w:val="24"/>
          <w:u w:val="single"/>
        </w:rPr>
      </w:pPr>
      <w:r w:rsidRPr="0027196A">
        <w:rPr>
          <w:szCs w:val="24"/>
        </w:rPr>
        <w:t xml:space="preserve">                               Учитель                         _________________________             </w:t>
      </w:r>
      <w:proofErr w:type="spellStart"/>
      <w:r w:rsidR="00150439" w:rsidRPr="0027196A">
        <w:rPr>
          <w:szCs w:val="24"/>
          <w:u w:val="single"/>
        </w:rPr>
        <w:t>Сарангова</w:t>
      </w:r>
      <w:proofErr w:type="spellEnd"/>
      <w:r w:rsidR="00150439" w:rsidRPr="0027196A">
        <w:rPr>
          <w:szCs w:val="24"/>
          <w:u w:val="single"/>
        </w:rPr>
        <w:t xml:space="preserve"> Г.Н.</w:t>
      </w:r>
    </w:p>
    <w:p w:rsidR="00773D9E" w:rsidRPr="0027196A" w:rsidRDefault="00773D9E" w:rsidP="00773D9E">
      <w:pPr>
        <w:tabs>
          <w:tab w:val="left" w:pos="6946"/>
          <w:tab w:val="left" w:pos="86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(Подпись)                                         (Ф.И.О.)</w:t>
      </w:r>
    </w:p>
    <w:p w:rsidR="00773D9E" w:rsidRPr="0027196A" w:rsidRDefault="00773D9E" w:rsidP="00773D9E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Cs w:val="24"/>
        </w:rPr>
      </w:pPr>
    </w:p>
    <w:p w:rsidR="00773D9E" w:rsidRPr="0027196A" w:rsidRDefault="00773D9E" w:rsidP="00773D9E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szCs w:val="24"/>
        </w:rPr>
      </w:pPr>
      <w:r w:rsidRPr="0027196A">
        <w:rPr>
          <w:szCs w:val="24"/>
        </w:rPr>
        <w:t xml:space="preserve">              </w:t>
      </w:r>
      <w:r w:rsidR="00624B23" w:rsidRPr="0027196A">
        <w:rPr>
          <w:szCs w:val="24"/>
        </w:rPr>
        <w:t xml:space="preserve">              </w:t>
      </w:r>
      <w:r w:rsidR="00150439" w:rsidRPr="0027196A">
        <w:rPr>
          <w:szCs w:val="24"/>
        </w:rPr>
        <w:t xml:space="preserve">                «19» апреля 2024</w:t>
      </w:r>
      <w:r w:rsidRPr="0027196A">
        <w:rPr>
          <w:szCs w:val="24"/>
        </w:rPr>
        <w:t xml:space="preserve"> г.</w:t>
      </w:r>
    </w:p>
    <w:p w:rsidR="00773D9E" w:rsidRPr="0027196A" w:rsidRDefault="00773D9E" w:rsidP="00773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9E" w:rsidRPr="0027196A" w:rsidRDefault="00773D9E">
      <w:pPr>
        <w:rPr>
          <w:rFonts w:ascii="Times New Roman" w:hAnsi="Times New Roman" w:cs="Times New Roman"/>
        </w:rPr>
      </w:pPr>
    </w:p>
    <w:sectPr w:rsidR="00773D9E" w:rsidRPr="0027196A" w:rsidSect="000C49C5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9C5"/>
    <w:rsid w:val="000C49C5"/>
    <w:rsid w:val="00150439"/>
    <w:rsid w:val="00173105"/>
    <w:rsid w:val="0027196A"/>
    <w:rsid w:val="0034352B"/>
    <w:rsid w:val="005E4537"/>
    <w:rsid w:val="0061233E"/>
    <w:rsid w:val="00624B23"/>
    <w:rsid w:val="00705A40"/>
    <w:rsid w:val="007113C9"/>
    <w:rsid w:val="00770D1D"/>
    <w:rsid w:val="00773D9E"/>
    <w:rsid w:val="0079768D"/>
    <w:rsid w:val="008301E5"/>
    <w:rsid w:val="008B2420"/>
    <w:rsid w:val="008F5658"/>
    <w:rsid w:val="00A01B67"/>
    <w:rsid w:val="00C708D2"/>
    <w:rsid w:val="00CD0BF3"/>
    <w:rsid w:val="00D01371"/>
    <w:rsid w:val="00D57390"/>
    <w:rsid w:val="00F7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D9E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73D9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77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73D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5</cp:revision>
  <cp:lastPrinted>2024-06-04T22:40:00Z</cp:lastPrinted>
  <dcterms:created xsi:type="dcterms:W3CDTF">2024-05-12T15:40:00Z</dcterms:created>
  <dcterms:modified xsi:type="dcterms:W3CDTF">2024-06-04T22:42:00Z</dcterms:modified>
</cp:coreProperties>
</file>