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87" w:rsidRPr="00D1412A" w:rsidRDefault="00977187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</w:p>
    <w:p w:rsidR="005A10DB" w:rsidRPr="00D1412A" w:rsidRDefault="005A10DB" w:rsidP="00D1412A">
      <w:pPr>
        <w:pStyle w:val="a5"/>
        <w:spacing w:after="0" w:afterAutospacing="0" w:line="276" w:lineRule="auto"/>
        <w:rPr>
          <w:sz w:val="26"/>
          <w:szCs w:val="26"/>
        </w:rPr>
      </w:pPr>
    </w:p>
    <w:p w:rsidR="00977187" w:rsidRPr="00D1412A" w:rsidRDefault="00977187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</w:p>
    <w:p w:rsidR="00977187" w:rsidRPr="00D1412A" w:rsidRDefault="00977187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ПОЯСНИТЕЛЬНАЯ ЗАПИСКА</w:t>
      </w:r>
    </w:p>
    <w:p w:rsidR="0057522D" w:rsidRPr="00D1412A" w:rsidRDefault="0057522D" w:rsidP="00D1412A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</w:t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элективного курса </w:t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«История России в </w:t>
      </w:r>
      <w:proofErr w:type="gramStart"/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лицах»  </w:t>
      </w: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9C2F21"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9-</w:t>
      </w:r>
      <w:r w:rsidR="00F15790"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11 класс</w:t>
      </w:r>
      <w:r w:rsidR="009C2F21"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15790"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составлена на основе  </w:t>
      </w:r>
    </w:p>
    <w:p w:rsidR="00D519D5" w:rsidRPr="00D519D5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и </w:t>
      </w: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общего образования.</w:t>
      </w:r>
    </w:p>
    <w:p w:rsidR="00D519D5" w:rsidRPr="00D519D5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Примерной основной образовательной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и </w:t>
      </w: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общего образования.</w:t>
      </w:r>
    </w:p>
    <w:p w:rsidR="00D519D5" w:rsidRPr="00D519D5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Федерального перечня учебников, рекомендуемых к использованию при реализации имеющих государственную аккредитацию образовательных программ основного общего, среднего общего образования.</w:t>
      </w:r>
    </w:p>
    <w:p w:rsidR="00D519D5" w:rsidRPr="00D519D5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Основной образовательной программы среднего общего образования МБОУ «</w:t>
      </w:r>
      <w:proofErr w:type="spellStart"/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Новомарьясовская</w:t>
      </w:r>
      <w:proofErr w:type="spellEnd"/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СОШ-И».</w:t>
      </w:r>
    </w:p>
    <w:p w:rsidR="00D519D5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5. Учебного плана и календарного учебного графика МБОУ «</w:t>
      </w:r>
      <w:proofErr w:type="spellStart"/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Новомарьясовская</w:t>
      </w:r>
      <w:proofErr w:type="spellEnd"/>
      <w:r w:rsidRPr="00D51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СОШ-И» на 2024 – 2025 учебный год.</w:t>
      </w:r>
    </w:p>
    <w:p w:rsidR="0057522D" w:rsidRPr="00D1412A" w:rsidRDefault="00D519D5" w:rsidP="00D519D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А</w:t>
      </w:r>
      <w:r w:rsidR="0057522D"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вторской программы элективного курса (составитель Н. И. Чеботарева) «История России в лицах».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6"/>
          <w:lang w:eastAsia="ru-RU"/>
        </w:rPr>
        <w:t>Цели:</w:t>
      </w:r>
      <w:bookmarkStart w:id="0" w:name="_GoBack"/>
      <w:bookmarkEnd w:id="0"/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 рамках школьных курсов истории основное внимание уделя</w:t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softHyphen/>
        <w:t>ется рассмотрению событий, явлений, процессов. За скупыми стро</w:t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ками учебников не всегда видны личности, без понимания мотивов 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и сущности деятельности которых сложно составить истинную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картину исторической действительности. Этот недостаток призван преодолеть данный элективный курс.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Познакомить с жизнью и деятельностью ключевых исторических личностей.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Способствовать расширению и углублению понимания роли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личности в истории.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Помочь учащимся увидеть альтернативы развития страны на </w:t>
      </w:r>
      <w:r w:rsidRPr="00D1412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определенных этапах ее развития через судьбы государственных </w:t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деятелей.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ru-RU"/>
        </w:rPr>
        <w:t>Задачи: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Способствовать воспитанию уважения к отечественной исто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  <w:t>рии через уважение к заслугам отдельных исторических деятелей.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Способствовать формированию культуры работы с историче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скими источниками, литературой, выступления на семинарах, ве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дения дискуссий, поиска и обработки информации.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Способствовать развитию мыслительных, творческих, ком</w:t>
      </w:r>
      <w:r w:rsidRPr="00D1412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муникативных способностей учащихся.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Способствовать формированию и развитию умения сравни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  <w:t xml:space="preserve">вать исторических деятелей, определять и объяснять собственное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отношение к историческим личностям.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Формировать умение объяснять мотивы, цели, результаты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деятельности тех или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lastRenderedPageBreak/>
        <w:t>иных лиц.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Данный курс способствует расширению и углублению базового 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курса истории России за счет изучения жизнедеятельности истори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ческих лиц, рассмотрения различных оценок современников и ис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  <w:t xml:space="preserve">ториков. 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 процессе </w:t>
      </w:r>
      <w:proofErr w:type="gramStart"/>
      <w:r w:rsidRPr="00D1412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обучения</w:t>
      </w:r>
      <w:proofErr w:type="gramEnd"/>
      <w:r w:rsidRPr="00D1412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учащиеся приобретают следующие </w:t>
      </w:r>
      <w:r w:rsidRPr="00D1412A">
        <w:rPr>
          <w:rFonts w:ascii="Times New Roman" w:eastAsia="Times New Roman" w:hAnsi="Times New Roman" w:cs="Times New Roman"/>
          <w:b/>
          <w:color w:val="000000"/>
          <w:spacing w:val="22"/>
          <w:sz w:val="26"/>
          <w:szCs w:val="26"/>
          <w:lang w:eastAsia="ru-RU"/>
        </w:rPr>
        <w:t>умения</w:t>
      </w:r>
      <w:r w:rsidRPr="00D1412A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>: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самостоятельный поиск информации по предложенной тема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тике, ее критический анализ и отбор необходимых фактов и мне</w:t>
      </w:r>
      <w:r w:rsidRPr="00D1412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>ний;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представление в виде выступлений на семинарах, эссе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;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точек зрения современников и историков на жизне</w:t>
      </w:r>
      <w:r w:rsidRPr="00D14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деятельность исторических личностей, формулирование собствен</w:t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ной позиции;</w:t>
      </w:r>
    </w:p>
    <w:p w:rsidR="0057522D" w:rsidRPr="00D1412A" w:rsidRDefault="0057522D" w:rsidP="00D1412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3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обсуждение результатов исследований, участие в семинарах,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дискуссиях, деловых играх.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Предполагается сочетание индивидуальной и групповой форм </w:t>
      </w:r>
      <w:r w:rsidRPr="00D1412A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работы.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3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Курс «История   в лицах» рассчитан на </w:t>
      </w:r>
      <w:r w:rsidR="005D0DA1"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34</w:t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proofErr w:type="gramStart"/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час</w:t>
      </w:r>
      <w:r w:rsidR="005D0DA1"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изучения</w:t>
      </w:r>
      <w:proofErr w:type="gramEnd"/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в </w:t>
      </w:r>
      <w:r w:rsidR="009C2F21"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9-</w:t>
      </w:r>
      <w:r w:rsidR="005D0DA1"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11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 классе по 1 часу в неделю и предполагает изу</w:t>
      </w:r>
      <w:r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  <w:t>чение жизни и деятельности основных и</w:t>
      </w:r>
      <w:r w:rsidR="005D0DA1" w:rsidRPr="00D1412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сторических личностей Отечества.</w:t>
      </w:r>
    </w:p>
    <w:p w:rsidR="0057522D" w:rsidRPr="00D1412A" w:rsidRDefault="0057522D" w:rsidP="00D1412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УМК: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2"/>
          <w:sz w:val="26"/>
          <w:szCs w:val="26"/>
          <w:lang w:eastAsia="ru-RU"/>
        </w:rPr>
        <w:t xml:space="preserve">1.Морозова, Л. Е., Демкин, А. В. 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История России в лицах: го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сударственные деятели 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n-US" w:eastAsia="ru-RU"/>
        </w:rPr>
        <w:t>XVI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века. - М., 2001.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3"/>
          <w:sz w:val="26"/>
          <w:szCs w:val="26"/>
          <w:lang w:eastAsia="ru-RU"/>
        </w:rPr>
        <w:t xml:space="preserve">2.Обухова, Л. А. </w:t>
      </w:r>
      <w:r w:rsidRPr="00D1412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Рассказы и чтения по русской истории. - М., </w:t>
      </w:r>
      <w:r w:rsidRPr="00D1412A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>1995.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4"/>
          <w:sz w:val="26"/>
          <w:szCs w:val="26"/>
          <w:lang w:eastAsia="ru-RU"/>
        </w:rPr>
        <w:t>3.</w:t>
      </w:r>
      <w:proofErr w:type="gramStart"/>
      <w:r w:rsidRPr="00D1412A">
        <w:rPr>
          <w:rFonts w:ascii="Times New Roman" w:eastAsia="Times New Roman" w:hAnsi="Times New Roman" w:cs="Times New Roman"/>
          <w:iCs/>
          <w:color w:val="000000"/>
          <w:spacing w:val="-4"/>
          <w:sz w:val="26"/>
          <w:szCs w:val="26"/>
          <w:lang w:eastAsia="ru-RU"/>
        </w:rPr>
        <w:t xml:space="preserve">Перхавко,   </w:t>
      </w:r>
      <w:proofErr w:type="gramEnd"/>
      <w:r w:rsidRPr="00D1412A">
        <w:rPr>
          <w:rFonts w:ascii="Times New Roman" w:eastAsia="Times New Roman" w:hAnsi="Times New Roman" w:cs="Times New Roman"/>
          <w:iCs/>
          <w:color w:val="000000"/>
          <w:spacing w:val="-4"/>
          <w:sz w:val="26"/>
          <w:szCs w:val="26"/>
          <w:lang w:eastAsia="ru-RU"/>
        </w:rPr>
        <w:t xml:space="preserve">В.   Б.   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История   России   в   </w:t>
      </w:r>
      <w:proofErr w:type="gramStart"/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лицах:   </w:t>
      </w:r>
      <w:proofErr w:type="gramEnd"/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Х-начало 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en-US" w:eastAsia="ru-RU"/>
        </w:rPr>
        <w:t>XVII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в. - М., 2000.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4"/>
          <w:sz w:val="26"/>
          <w:szCs w:val="26"/>
          <w:lang w:eastAsia="ru-RU"/>
        </w:rPr>
        <w:t xml:space="preserve">4.Федотов, Г. П. </w:t>
      </w:r>
      <w:r w:rsidRPr="00D141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Святые Древней Руси. - М., 1997.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2"/>
          <w:sz w:val="26"/>
          <w:szCs w:val="26"/>
          <w:lang w:eastAsia="ru-RU"/>
        </w:rPr>
        <w:t xml:space="preserve">5.Хрестоматия 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 истории России. - Т. 1. - М., 1994.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pacing w:val="-2"/>
          <w:sz w:val="26"/>
          <w:szCs w:val="26"/>
          <w:lang w:eastAsia="ru-RU"/>
        </w:rPr>
        <w:t xml:space="preserve">6.Хрестоматия </w:t>
      </w:r>
      <w:r w:rsidRPr="00D1412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 истории России. - Т. 2. - М., 1995.</w:t>
      </w:r>
    </w:p>
    <w:p w:rsidR="0057522D" w:rsidRPr="00D1412A" w:rsidRDefault="0057522D" w:rsidP="00D1412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7.Энциклопедия </w:t>
      </w:r>
      <w:r w:rsidRPr="00D14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детей: история России и ее ближайших </w:t>
      </w:r>
      <w:proofErr w:type="gramStart"/>
      <w:r w:rsidRPr="00D1412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соседей.-</w:t>
      </w:r>
      <w:proofErr w:type="gramEnd"/>
      <w:r w:rsidRPr="00D1412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Т.5.-Ч.1.-М., 1995.</w:t>
      </w:r>
    </w:p>
    <w:p w:rsidR="0057522D" w:rsidRPr="00D1412A" w:rsidRDefault="0057522D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Электронные </w:t>
      </w:r>
      <w:proofErr w:type="gramStart"/>
      <w:r w:rsidRPr="00D141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пособия  по</w:t>
      </w:r>
      <w:proofErr w:type="gramEnd"/>
      <w:r w:rsidRPr="00D1412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истории</w:t>
      </w:r>
    </w:p>
    <w:p w:rsidR="0057522D" w:rsidRPr="00D1412A" w:rsidRDefault="0057522D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1. История Отечества 882-1917. Мультимедийный учебно-методический комплекс. Из-во СГИ. (</w:t>
      </w:r>
      <w:r w:rsidRPr="00D141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7522D" w:rsidRPr="00D1412A" w:rsidRDefault="0057522D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Иллюстрированная история Российского государства т.1-4. </w:t>
      </w:r>
      <w:proofErr w:type="gramStart"/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Фильм  (</w:t>
      </w:r>
      <w:proofErr w:type="gramEnd"/>
      <w:r w:rsidRPr="00D141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7522D" w:rsidRPr="00D1412A" w:rsidRDefault="0057522D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Репетитор по истории. Виртуальная школа «Кирилла и </w:t>
      </w:r>
      <w:proofErr w:type="spellStart"/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Мефодия</w:t>
      </w:r>
      <w:proofErr w:type="spellEnd"/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». (</w:t>
      </w:r>
      <w:r w:rsidRPr="00D141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7522D" w:rsidRPr="00D1412A" w:rsidRDefault="0057522D" w:rsidP="00D1412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Возможные риски: актированные дни (низкий температурный режим, карантин (повышенный уровень заболеваемости), больничный лист, курсовая переподготовка, семинары. В случае болезни учителя, курсовой переподготовки, поездках на семинары, больничного листа, уроки согласно рабочей программы, будет проводить другой учитель соответствующего профиля. В случае карантина, актированных дней возможно внесение изменений в график. </w:t>
      </w:r>
    </w:p>
    <w:p w:rsidR="0057522D" w:rsidRPr="00D1412A" w:rsidRDefault="0057522D" w:rsidP="00D1412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2.Планируемые результаты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Личностные результаты: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lastRenderedPageBreak/>
        <w:t>-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познавательный интерес к прошлому своей страны;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-изложение своей точки зрения, её аргументация в соответствии с возрастными возможностями;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Метапредметные</w:t>
      </w: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1412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результаты</w:t>
      </w: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изучения истории включают следующие умения и навыки: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способность сознательно организовывать и регулировать свою деятельность — учебную, общественную и др.;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формулировать при поддержке учителя новые для себя задачи в учёбе и познавательной деятельности;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привлекать ранее изученный материал для решения познавательных задач;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логически строить рассуждение, выстраивать ответ в соответствии с заданием;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применять начальные исследовательские умения при решении поисковых задач;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Предметные результаты</w:t>
      </w: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: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овладение целостными представлениями об историческом пути народов как необходимой основой миропонимания и познания общества;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способность применять понятийный аппарат исторического знания;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умение изучать информацию различных исторических источников, раскрывая их познавательную ценность;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расширение опыта оценочной деятельности на основе осмысления жизни и деяний личностей и народов в истории;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57522D" w:rsidRPr="00D1412A" w:rsidRDefault="0057522D" w:rsidP="00D141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- знать имена выдающихся деятелей, важнейшие факты их биографии; основные этапы и ключевые события всеобщей истории периода </w:t>
      </w:r>
      <w:proofErr w:type="gramStart"/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конца  VIII</w:t>
      </w:r>
      <w:proofErr w:type="gramEnd"/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— </w:t>
      </w:r>
      <w:proofErr w:type="spellStart"/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XVIIIв.в</w:t>
      </w:r>
      <w:proofErr w:type="spellEnd"/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.; важнейшие достижения культуры и системы ценностей, сформировавшиеся в ходе исторического развития; изученные виды исторических источников;</w:t>
      </w:r>
    </w:p>
    <w:p w:rsidR="0057522D" w:rsidRPr="00D1412A" w:rsidRDefault="0057522D" w:rsidP="00D1412A">
      <w:pPr>
        <w:tabs>
          <w:tab w:val="left" w:pos="721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-умение сознательно организовывать свою познавательную деятельность; владение такими видами публичных выступлений, как высказывание, монолог, дискуссия;</w:t>
      </w:r>
    </w:p>
    <w:p w:rsidR="0057522D" w:rsidRPr="00D1412A" w:rsidRDefault="0057522D" w:rsidP="00D1412A">
      <w:pPr>
        <w:tabs>
          <w:tab w:val="left" w:pos="721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-выполнение познавательных и практических заданий;</w:t>
      </w:r>
    </w:p>
    <w:p w:rsidR="0057522D" w:rsidRPr="00D1412A" w:rsidRDefault="0057522D" w:rsidP="00D1412A">
      <w:pPr>
        <w:tabs>
          <w:tab w:val="left" w:pos="726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-использование элементов причинно-следственного анализа; </w:t>
      </w:r>
    </w:p>
    <w:p w:rsidR="0057522D" w:rsidRPr="00D1412A" w:rsidRDefault="0057522D" w:rsidP="00D1412A">
      <w:pPr>
        <w:tabs>
          <w:tab w:val="left" w:pos="726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исследование реальных связей и зависимостей;</w:t>
      </w:r>
    </w:p>
    <w:p w:rsidR="0057522D" w:rsidRPr="00D1412A" w:rsidRDefault="0057522D" w:rsidP="00D1412A">
      <w:pPr>
        <w:tabs>
          <w:tab w:val="left" w:pos="726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lastRenderedPageBreak/>
        <w:t>-перевод информации из одной знаковой системы в другую;</w:t>
      </w:r>
    </w:p>
    <w:p w:rsidR="0057522D" w:rsidRPr="00D1412A" w:rsidRDefault="0057522D" w:rsidP="00D1412A">
      <w:pPr>
        <w:tabs>
          <w:tab w:val="left" w:pos="726"/>
        </w:tabs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-определение собственного отношения к явлениям современной жизни, формулирование своей точки зрения;</w:t>
      </w:r>
    </w:p>
    <w:p w:rsidR="0057522D" w:rsidRPr="00D1412A" w:rsidRDefault="0057522D" w:rsidP="00D1412A">
      <w:pPr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-углубление знаний, полученных в ходе изучения курса; </w:t>
      </w:r>
    </w:p>
    <w:p w:rsidR="0057522D" w:rsidRPr="00D1412A" w:rsidRDefault="0057522D" w:rsidP="00D1412A">
      <w:pPr>
        <w:spacing w:after="0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D1412A">
        <w:rPr>
          <w:rFonts w:ascii="Times New Roman" w:eastAsia="Times New Roman" w:hAnsi="Times New Roman" w:cs="Times New Roman"/>
          <w:spacing w:val="-6"/>
          <w:sz w:val="26"/>
          <w:szCs w:val="26"/>
        </w:rPr>
        <w:t>-ознакомление с различными, в том числе новаторскими, точками зрения на события прошлого.</w:t>
      </w: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412A">
        <w:rPr>
          <w:rFonts w:ascii="Times New Roman" w:eastAsia="Times New Roman" w:hAnsi="Times New Roman" w:cs="Times New Roman"/>
          <w:b/>
          <w:spacing w:val="-10"/>
          <w:sz w:val="26"/>
          <w:szCs w:val="26"/>
          <w:lang w:eastAsia="ru-RU"/>
        </w:rPr>
        <w:t xml:space="preserve">Содержание элективного курса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Вводное занятие.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Первые князья (Рюриковичи) и их роль в становлении русского государства.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Первые русские князья. Спорные вопросы появления государства у восточных славян; внутренняя и внешняя политика Рюрика, Олега, Игоря, Ольги, Святослава. Походы Олега на Византию и заключение первого в истории Руси международного договора. Княжение Игоря: защита Руси от набегов печенегов, походы на Византию и заключение нового договора. Княжение Ольги: укрепление княжеской власти, установление уроков и погостов, принятие христианства. Правление Святослава Игоревича. Походы князя Святослава на Хазарский каганат, в Волжскую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Булгарию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и Византию; расширение территории государства Русь.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Русь во времена Владимира Святославовича.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Роль христианства в истории и культуре Руси. Правление Владимира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Святославича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.  Значение принятия Русью христианства. Деятельность Владимира по усилению безопасности государственных границ, строительству храмов, распространению грамотности. Создание новой системы управления государством, предпосылки обострения междоусобиц после смерти князя Владимира. Образ князя в народных легендах и преданиях.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Правление Ярослава Мудрого.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Появление первого письменного свода законов и формирование феодальных отношений. Ярослав Мудрый на киевском престоле: личность князя, расширение границ государства, основание новых городов, укрепление международных связей, покровительство Церкви и просвещению. Русская Правда — первый свод законов государства Русь. Нормы древнерусского права. Признаки расцвета Древнерусского государства в правление Ярослава Мудрого.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Александр Невский.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>Александр Ярославович Невский. Выбор князя. Борьба против шведских и немецких рыцарей. Прибалтийский регион: геополитическое положение, население и хозяйство. Предпосылки и причины крестовых походов в Прибалтику. Ордены крестоносцев и угроза западным границам Руси. Вторжение шведов в новгородские земли. Призвание новгородцами князя Александра Ярославича. Невская битва (1240). Вторжение немецких рыцарей в новгородские земли. Ледовое побоище (1242). Личность Александра Невского.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От Калиты до Дмитрия Донского.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Первый московский князь Даниил. Возвышение Москвы при Иване Калите. Усиление Москвы при Дмитрии Ивановиче. Москва – центр объединения Руси и роль в этом </w:t>
      </w:r>
      <w:r w:rsidRPr="00D1412A">
        <w:rPr>
          <w:rFonts w:ascii="Times New Roman" w:hAnsi="Times New Roman" w:cs="Times New Roman"/>
          <w:sz w:val="26"/>
          <w:szCs w:val="26"/>
        </w:rPr>
        <w:lastRenderedPageBreak/>
        <w:t xml:space="preserve">процессе московских князей. Куликовская битва (1380) и её историческое значение. Герои и образы Куликовской битвы в летописях, литературе, искусстве и исторической памяти потомков. Нашествие хана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Тохтамыша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на Русь.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Иван III и образование единого государства. 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>Создание новой системы управления государством и свержение ига. Объединение русских земель вокруг Москвы. Иван III. Присоединение Новгорода и Твери. Ликвидация зависимости от Орды. Новый этап политики московских князей в отношениях с наследниками Золотой Орды. Расширение международных связей Московского государства. Перемены в устройстве двора великого князя: царский титул и регалии, новая государственная символика. Формирование аппарата управления единого государства. Принятие общерусского Судебника.</w:t>
      </w:r>
    </w:p>
    <w:p w:rsidR="00753855" w:rsidRPr="00D1412A" w:rsidRDefault="00753855" w:rsidP="00D141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Иван Грозный и его современники.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 xml:space="preserve">Иван </w:t>
      </w:r>
      <w:proofErr w:type="gramStart"/>
      <w:r w:rsidRPr="00D1412A">
        <w:rPr>
          <w:sz w:val="26"/>
          <w:szCs w:val="26"/>
        </w:rPr>
        <w:t>Грозный  -</w:t>
      </w:r>
      <w:proofErr w:type="gramEnd"/>
      <w:r w:rsidRPr="00D1412A">
        <w:rPr>
          <w:sz w:val="26"/>
          <w:szCs w:val="26"/>
        </w:rPr>
        <w:t xml:space="preserve"> первый русский царь. Реформы. Судебник 1550г. Сословно-представительная монархия. Внешняя политика Ивана Грозного: присоединение Казани и Астрахани, Ливонская война, начало освоения Сибири. Опричнина. Царь Федор Иванович. Конец Московской династии Рюриковичей. Русская православная церковь в 16 веке. Стоглавый собор. Святые и еретики. Установление патриаршества.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Минин и Пожарский в истории Смуты.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 xml:space="preserve">История Смутного времени через призму его участников; значение второго ополчения в истории Смуты; судьба его руководителей. Предпосылки и причины Смуты.  Первое ополчение. Лжедмитрий </w:t>
      </w:r>
      <w:r w:rsidRPr="00D1412A">
        <w:rPr>
          <w:sz w:val="26"/>
          <w:szCs w:val="26"/>
          <w:lang w:val="en-US"/>
        </w:rPr>
        <w:t>II</w:t>
      </w:r>
      <w:r w:rsidRPr="00D1412A">
        <w:rPr>
          <w:sz w:val="26"/>
          <w:szCs w:val="26"/>
        </w:rPr>
        <w:t xml:space="preserve">. </w:t>
      </w:r>
      <w:proofErr w:type="gramStart"/>
      <w:r w:rsidRPr="00D1412A">
        <w:rPr>
          <w:sz w:val="26"/>
          <w:szCs w:val="26"/>
        </w:rPr>
        <w:t>Второе  ополчение</w:t>
      </w:r>
      <w:proofErr w:type="gramEnd"/>
      <w:r w:rsidRPr="00D1412A">
        <w:rPr>
          <w:sz w:val="26"/>
          <w:szCs w:val="26"/>
        </w:rPr>
        <w:t xml:space="preserve">. Кузьма Минин и Дмитрий Пожарский. Освобождение Москвы. Земский собор 1613 г.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Первые Романовы.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 xml:space="preserve">Избрание новой династии. Михаил Фёдорович и Алексей Михайлович – первые преобразования. Царь Михаил Федорович. Патриарх Филарет. Царь Алексей Михайлович. Шаги к абсолютизму. Вхождение Левобережной Украины в состав России.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Никон и Аввакум в церковном расколе.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 xml:space="preserve">Борьба светской и духовной власти. Церковная реформа. Раскол в русской православной церкви. Никон и Аввакум. Старообрядцы. 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Петр I и его современники.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>Правление царевны Софьи. Формирование личности Петра I; окружение Петра; дискуссионные вопросы в истории правления Петра. Оценка деятельности Петра I в исторической науке.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Женщины на российском престоле XVIII века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 xml:space="preserve">Правление </w:t>
      </w:r>
      <w:proofErr w:type="spellStart"/>
      <w:r w:rsidRPr="00D1412A">
        <w:rPr>
          <w:sz w:val="26"/>
          <w:szCs w:val="26"/>
        </w:rPr>
        <w:t>Екатрины</w:t>
      </w:r>
      <w:proofErr w:type="spellEnd"/>
      <w:r w:rsidRPr="00D1412A">
        <w:rPr>
          <w:sz w:val="26"/>
          <w:szCs w:val="26"/>
        </w:rPr>
        <w:t xml:space="preserve"> I, Анны Иоанновны, Елизаветы Петровны. Внешняя и внутренняя политика России в эпоху дворцовых переворотов. 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D1412A">
        <w:rPr>
          <w:b/>
          <w:sz w:val="26"/>
          <w:szCs w:val="26"/>
        </w:rPr>
        <w:t xml:space="preserve">Золотой век Екатерины II. Ломоносов и русская культура XVIII века.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t>Вклад Ломоносова в развитие русской науки и культуры XVIII века.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Александр </w:t>
      </w:r>
      <w:r w:rsidRPr="00D1412A">
        <w:rPr>
          <w:b/>
          <w:sz w:val="26"/>
          <w:szCs w:val="26"/>
          <w:lang w:val="en-US"/>
        </w:rPr>
        <w:t>I</w:t>
      </w:r>
      <w:r w:rsidRPr="00D1412A">
        <w:rPr>
          <w:b/>
          <w:sz w:val="26"/>
          <w:szCs w:val="26"/>
        </w:rPr>
        <w:t xml:space="preserve"> - несостоявшийся реформатор. Кутузов М. И. и Отечественная война 1812 года. 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sz w:val="26"/>
          <w:szCs w:val="26"/>
        </w:rPr>
        <w:lastRenderedPageBreak/>
        <w:t xml:space="preserve">Итоги внутренней и </w:t>
      </w:r>
      <w:proofErr w:type="gramStart"/>
      <w:r w:rsidRPr="00D1412A">
        <w:rPr>
          <w:sz w:val="26"/>
          <w:szCs w:val="26"/>
        </w:rPr>
        <w:t>внешней  политики</w:t>
      </w:r>
      <w:proofErr w:type="gramEnd"/>
      <w:r w:rsidRPr="00D1412A">
        <w:rPr>
          <w:sz w:val="26"/>
          <w:szCs w:val="26"/>
        </w:rPr>
        <w:t xml:space="preserve"> Павла I (1796—1801). Личность Александра I. Анализ деятельности личности императора и его реформаторской несостоятельности через анализ документов и мнения современников. Великий полководческий талант Кутузова и его ученики.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Россия при Николае I. Александр II и эпоха великих реформ.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>Попытка укрепить империю через усиление цензуры. Историческая необходимость отмены крепостного права и личное мужество императора при проведении реформ. Николай I-жандарм Европы и Александр II-Освободитель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Правление Александра III. </w:t>
      </w:r>
      <w:r w:rsidRPr="00D1412A">
        <w:rPr>
          <w:sz w:val="26"/>
          <w:szCs w:val="26"/>
        </w:rPr>
        <w:t xml:space="preserve">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Упрочение основ самодержавия. Внешняя и </w:t>
      </w:r>
      <w:proofErr w:type="gramStart"/>
      <w:r w:rsidRPr="00D1412A">
        <w:rPr>
          <w:rFonts w:ascii="Times New Roman" w:hAnsi="Times New Roman" w:cs="Times New Roman"/>
          <w:sz w:val="26"/>
          <w:szCs w:val="26"/>
        </w:rPr>
        <w:t>внутренняя  политика</w:t>
      </w:r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 Александра III. Контрреформы Александра III.</w:t>
      </w:r>
    </w:p>
    <w:p w:rsidR="00753855" w:rsidRPr="00D1412A" w:rsidRDefault="00753855" w:rsidP="00D1412A">
      <w:pPr>
        <w:pStyle w:val="a5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1412A">
        <w:rPr>
          <w:b/>
          <w:sz w:val="26"/>
          <w:szCs w:val="26"/>
        </w:rPr>
        <w:t xml:space="preserve">Николай II. Столыпин П.А. Витте С. Ю.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Личность Николая II. Внутренняя политика правительства в начале XX в. П.А. Столыпин и его политика. Программа системных реформ П.А. Столыпина. Крестьянская реформа. Переселенческая политика. Масштабы и результаты реформ П.А. Столыпина. Кризисные явления в обществе П.А. Столыпин и его политика. Витте С.Ю.- личность и человек.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Владимир Ильич Ленин - основатель советского государства.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Революционно-демократические преобразования. Новые органы власти и управления. Роль Ленина в октябрьских событиях 1917 года. Человек и политик. В.И. Ленин - глава советского правительства.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Российские и советские полководцы в 20-30гг. </w:t>
      </w:r>
      <w:proofErr w:type="gramStart"/>
      <w:r w:rsidRPr="00D1412A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D1412A">
        <w:rPr>
          <w:rFonts w:ascii="Times New Roman" w:hAnsi="Times New Roman" w:cs="Times New Roman"/>
          <w:b/>
          <w:sz w:val="26"/>
          <w:szCs w:val="26"/>
        </w:rPr>
        <w:t xml:space="preserve">  века</w:t>
      </w:r>
      <w:proofErr w:type="gramEnd"/>
      <w:r w:rsidRPr="00D1412A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Создание Красной Армии. Революционный Военный Совет (РВС). Красные командиры. Тухачевский, Фрунзе, Буденный, Чапаев, Котовский. Политические портреты. Политические идеалы.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Белые генералы: Колчак, Деникин, Врангель, Юденич, Миллер. </w:t>
      </w:r>
      <w:proofErr w:type="gramStart"/>
      <w:r w:rsidRPr="00D1412A">
        <w:rPr>
          <w:rFonts w:ascii="Times New Roman" w:hAnsi="Times New Roman" w:cs="Times New Roman"/>
          <w:sz w:val="26"/>
          <w:szCs w:val="26"/>
        </w:rPr>
        <w:t xml:space="preserve">Биографии, </w:t>
      </w:r>
      <w:r w:rsidRPr="00D141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412A">
        <w:rPr>
          <w:rFonts w:ascii="Times New Roman" w:hAnsi="Times New Roman" w:cs="Times New Roman"/>
          <w:sz w:val="26"/>
          <w:szCs w:val="26"/>
        </w:rPr>
        <w:t>деятельность</w:t>
      </w:r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 на фронтах гражданской войны, послевоенные судьбы.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Джугашвили (Сталин) И. В.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Сталин - человек и политик.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Советские полководцы 40-50 е гг.  </w:t>
      </w:r>
      <w:r w:rsidRPr="00D1412A">
        <w:rPr>
          <w:rFonts w:ascii="Times New Roman" w:hAnsi="Times New Roman" w:cs="Times New Roman"/>
          <w:b/>
          <w:sz w:val="26"/>
          <w:szCs w:val="26"/>
          <w:lang w:val="en-US"/>
        </w:rPr>
        <w:t>XX</w:t>
      </w:r>
      <w:r w:rsidRPr="00D1412A">
        <w:rPr>
          <w:rFonts w:ascii="Times New Roman" w:hAnsi="Times New Roman" w:cs="Times New Roman"/>
          <w:b/>
          <w:sz w:val="26"/>
          <w:szCs w:val="26"/>
        </w:rPr>
        <w:t xml:space="preserve"> века. СССР в годы Великой Отечественной войны (1941 -1945).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Примеры стойкости советского солдата на фронте, в плену (Космодемьянская, Матросов, Лиза Чайкина, Гастелло и др.).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Роль полководцев </w:t>
      </w:r>
      <w:proofErr w:type="gramStart"/>
      <w:r w:rsidRPr="00D1412A">
        <w:rPr>
          <w:rFonts w:ascii="Times New Roman" w:hAnsi="Times New Roman" w:cs="Times New Roman"/>
          <w:sz w:val="26"/>
          <w:szCs w:val="26"/>
        </w:rPr>
        <w:t>Великой  Отечественной</w:t>
      </w:r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 войны (Т.К. Жуков, А.М. Василевский, И.С. Конев, К.К. Рокоссовский,  Б.М. Шапошников и др.), причины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просчѐтов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и неудач.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Партизанское движение. С.А. </w:t>
      </w:r>
      <w:proofErr w:type="gramStart"/>
      <w:r w:rsidRPr="00D1412A">
        <w:rPr>
          <w:rFonts w:ascii="Times New Roman" w:hAnsi="Times New Roman" w:cs="Times New Roman"/>
          <w:sz w:val="26"/>
          <w:szCs w:val="26"/>
        </w:rPr>
        <w:t>Ковпак,  Сабуров</w:t>
      </w:r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Фѐдоров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>.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СССР в 1953 -1964гг.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СССР после ХХ съезда КПСС. Новые ориентиры развития общества. Н.С.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Хрущѐв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- человек и политик. Борьба за власть. Победа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Н.С.Хрущѐва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>. Отставка Н.С. Хрущёва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>СССР: от реформ — к застою</w:t>
      </w:r>
      <w:r w:rsidRPr="00D141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lastRenderedPageBreak/>
        <w:t xml:space="preserve">Л.И. Брежнев.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Члены Политбюро ЦК КПСС Косыгин,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Ю.Андропов</w:t>
      </w:r>
      <w:proofErr w:type="spellEnd"/>
      <w:proofErr w:type="gramStart"/>
      <w:r w:rsidRPr="00D1412A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А.Громыко</w:t>
      </w:r>
      <w:proofErr w:type="spellEnd"/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К.Черненко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М.Суслов</w:t>
      </w:r>
      <w:proofErr w:type="spellEnd"/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Начало политики перестройки.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Деятельность Ю.В. Андропова: попытки оздоровления экономики и политики страны. Борьба с коррупцией. Ужесточение борьбы с инакомыслием.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Итоги и исторические уроки в перестройке. М. С.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Горбачѐв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- политик нового поколения. </w:t>
      </w:r>
      <w:proofErr w:type="gramStart"/>
      <w:r w:rsidRPr="00D1412A">
        <w:rPr>
          <w:rFonts w:ascii="Times New Roman" w:hAnsi="Times New Roman" w:cs="Times New Roman"/>
          <w:sz w:val="26"/>
          <w:szCs w:val="26"/>
        </w:rPr>
        <w:t>Оценка  реформ</w:t>
      </w:r>
      <w:proofErr w:type="gramEnd"/>
      <w:r w:rsidRPr="00D141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Горбачѐва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 историками и политологами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Б.Н. Ельцин и суверенная Россия.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 xml:space="preserve">Б.Н. Ельцин первый президент России. Личность и политик.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>Политические лидеры 1990-х гг. (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Е.Гайдар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, Е. Примаков,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А.Чубайс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1412A">
        <w:rPr>
          <w:rFonts w:ascii="Times New Roman" w:hAnsi="Times New Roman" w:cs="Times New Roman"/>
          <w:sz w:val="26"/>
          <w:szCs w:val="26"/>
        </w:rPr>
        <w:t>В.Черномырдин</w:t>
      </w:r>
      <w:proofErr w:type="spellEnd"/>
      <w:r w:rsidRPr="00D1412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 xml:space="preserve">Политические лидеры России 21 века. </w:t>
      </w:r>
    </w:p>
    <w:p w:rsidR="00753855" w:rsidRPr="00D1412A" w:rsidRDefault="00753855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412A">
        <w:rPr>
          <w:rFonts w:ascii="Times New Roman" w:hAnsi="Times New Roman" w:cs="Times New Roman"/>
          <w:sz w:val="26"/>
          <w:szCs w:val="26"/>
        </w:rPr>
        <w:t>В.В. Путин президент России. Парламентские и президентские выборы. Меры по укреплению вертикали власти. Усиление правовой базы реформ. Оценка деятельности российскими и зарубежными политиками.</w:t>
      </w:r>
    </w:p>
    <w:p w:rsidR="00753855" w:rsidRPr="00D1412A" w:rsidRDefault="00753855" w:rsidP="00D1412A">
      <w:pPr>
        <w:spacing w:after="0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855" w:rsidRPr="00D1412A" w:rsidRDefault="00753855" w:rsidP="00D1412A">
      <w:pPr>
        <w:spacing w:after="0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855" w:rsidRPr="00D1412A" w:rsidRDefault="00753855" w:rsidP="00D1412A">
      <w:pPr>
        <w:spacing w:after="0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12A">
        <w:rPr>
          <w:rFonts w:ascii="Times New Roman" w:hAnsi="Times New Roman" w:cs="Times New Roman"/>
          <w:b/>
          <w:sz w:val="26"/>
          <w:szCs w:val="26"/>
        </w:rPr>
        <w:t>Календарно-тематическое планирование</w:t>
      </w:r>
    </w:p>
    <w:p w:rsidR="00753855" w:rsidRPr="00D1412A" w:rsidRDefault="00753855" w:rsidP="00D1412A">
      <w:pPr>
        <w:spacing w:after="0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6853"/>
        <w:gridCol w:w="836"/>
        <w:gridCol w:w="836"/>
      </w:tblGrid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Номер  занятия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Кол -во </w:t>
            </w:r>
            <w:r w:rsidRPr="00D1412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часов 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Первые князья (Рюриковичи) и их роль в становлении русского государства. </w:t>
            </w:r>
          </w:p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Русь во времена Владимира Святославовича. </w:t>
            </w:r>
          </w:p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Ярослава Мудрого.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Невский. </w:t>
            </w:r>
          </w:p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От Калиты до Дмитрия Донского. </w:t>
            </w:r>
          </w:p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Иван III и образование единого государства. </w:t>
            </w:r>
          </w:p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Иван Грозный и его современники.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Минин и Пожарский в истории Смуты.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Первые Романовы.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Никон и Аввакум в церковном расколе.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14-15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Петр I и его современники.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Женщины на российском престоле XVIII века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Золотой век Екатерины II. Ломоносов и русская культура XVIII века.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>.</w:t>
            </w: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46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18-19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Александр </w:t>
            </w:r>
            <w:r w:rsidRPr="00D1412A">
              <w:rPr>
                <w:sz w:val="26"/>
                <w:szCs w:val="26"/>
                <w:lang w:val="en-US"/>
              </w:rPr>
              <w:t>I</w:t>
            </w:r>
            <w:r w:rsidRPr="00D1412A">
              <w:rPr>
                <w:sz w:val="26"/>
                <w:szCs w:val="26"/>
              </w:rPr>
              <w:t xml:space="preserve"> - несостоявшийся реформатор. Кутузов М. И. и Отечественная война 1812 года. </w:t>
            </w:r>
          </w:p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Россия при Николае I. Александр II и эпоха великих реформ.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Правление Александра III. 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22-23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pStyle w:val="a5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D1412A">
              <w:rPr>
                <w:sz w:val="26"/>
                <w:szCs w:val="26"/>
              </w:rPr>
              <w:t xml:space="preserve">Николай II. Столыпин П.А. Витте С. Ю.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Ильич Ленин - основатель советского государства.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25-26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Российские и советские полководцы в 20-30 гг. </w:t>
            </w:r>
            <w:proofErr w:type="gramStart"/>
            <w:r w:rsidRPr="00D141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  века</w:t>
            </w:r>
            <w:proofErr w:type="gramEnd"/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Джугашвили (Сталин) И. В.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28-29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Советские полководцы 40-50 е гг.  </w:t>
            </w:r>
            <w:r w:rsidRPr="00D141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 века. СССР в годы Великой Отечественной войны (1941 -1945). </w:t>
            </w: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СССР в 1953 -1964гг.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СССР: от реформ — к застою.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Начало политики перестройки.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1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Б.Н. Ельцин и суверенная Россия.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12A" w:rsidRPr="00D1412A" w:rsidTr="00D1412A">
        <w:trPr>
          <w:trHeight w:val="3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 xml:space="preserve">Политические лидеры России 21 века. 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1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</w:tcPr>
          <w:p w:rsidR="00D1412A" w:rsidRPr="00D1412A" w:rsidRDefault="00D1412A" w:rsidP="00D1412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0DA1" w:rsidRPr="00D1412A" w:rsidRDefault="005D0DA1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DA1" w:rsidRPr="00D1412A" w:rsidRDefault="005D0DA1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D0DA1" w:rsidRPr="00D1412A" w:rsidRDefault="005D0DA1" w:rsidP="00D14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57522D" w:rsidRPr="00D1412A" w:rsidRDefault="0057522D" w:rsidP="00D1412A">
      <w:pPr>
        <w:shd w:val="clear" w:color="auto" w:fill="FFFFFF"/>
        <w:autoSpaceDN w:val="0"/>
        <w:spacing w:after="0"/>
        <w:jc w:val="both"/>
        <w:rPr>
          <w:rFonts w:ascii="Times New Roman" w:eastAsia="SimSun" w:hAnsi="Times New Roman" w:cs="Times New Roman"/>
          <w:b/>
          <w:color w:val="000000"/>
          <w:spacing w:val="5"/>
          <w:sz w:val="26"/>
          <w:szCs w:val="26"/>
          <w:u w:val="single"/>
          <w:lang w:eastAsia="zh-CN"/>
        </w:rPr>
      </w:pPr>
    </w:p>
    <w:p w:rsidR="0057522D" w:rsidRPr="00D1412A" w:rsidRDefault="0057522D" w:rsidP="00D1412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</w:p>
    <w:p w:rsidR="000E2A6C" w:rsidRPr="00D1412A" w:rsidRDefault="000E2A6C" w:rsidP="00D141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E2A6C" w:rsidRPr="00D1412A" w:rsidSect="00B60A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D4CE3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BC"/>
    <w:rsid w:val="000E2A6C"/>
    <w:rsid w:val="002F2329"/>
    <w:rsid w:val="00321CBC"/>
    <w:rsid w:val="0057522D"/>
    <w:rsid w:val="005A10DB"/>
    <w:rsid w:val="005D0DA1"/>
    <w:rsid w:val="00753855"/>
    <w:rsid w:val="00977187"/>
    <w:rsid w:val="009C2F21"/>
    <w:rsid w:val="00AC310B"/>
    <w:rsid w:val="00B60A86"/>
    <w:rsid w:val="00D1412A"/>
    <w:rsid w:val="00D519D5"/>
    <w:rsid w:val="00EF448F"/>
    <w:rsid w:val="00F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6951"/>
  <w15:docId w15:val="{98598D0F-C277-44A8-B4B0-9068BF8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1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7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21</cp:revision>
  <dcterms:created xsi:type="dcterms:W3CDTF">2021-03-16T02:56:00Z</dcterms:created>
  <dcterms:modified xsi:type="dcterms:W3CDTF">2025-10-25T15:31:00Z</dcterms:modified>
</cp:coreProperties>
</file>