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bookmarkStart w:id="0" w:name="block-31479440"/>
      <w:r w:rsidRPr="0090305F">
        <w:rPr>
          <w:b/>
          <w:color w:val="000000"/>
          <w:sz w:val="26"/>
          <w:szCs w:val="26"/>
        </w:rPr>
        <w:t>МИНИСТЕРСТВО ПРОСВЕЩЕНИЯ РОССИЙСКОЙ ФЕДЕРАЦИИ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 w:rsidRPr="0090305F">
        <w:rPr>
          <w:b/>
          <w:color w:val="000000"/>
          <w:sz w:val="26"/>
          <w:szCs w:val="26"/>
        </w:rPr>
        <w:t xml:space="preserve"> </w:t>
      </w:r>
      <w:bookmarkStart w:id="1" w:name="d415904e-d713-4c0f-85b9-f0fc7da9f072"/>
      <w:r w:rsidRPr="0090305F">
        <w:rPr>
          <w:b/>
          <w:color w:val="000000"/>
          <w:sz w:val="26"/>
          <w:szCs w:val="26"/>
        </w:rPr>
        <w:t xml:space="preserve">Министерство образования и науки Республика Хакасия </w:t>
      </w:r>
      <w:bookmarkEnd w:id="1"/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 w:rsidRPr="0090305F">
        <w:rPr>
          <w:b/>
          <w:color w:val="000000"/>
          <w:sz w:val="26"/>
          <w:szCs w:val="26"/>
        </w:rPr>
        <w:t xml:space="preserve"> </w:t>
      </w:r>
      <w:bookmarkStart w:id="2" w:name="a459302c-2135-426b-9eef-71fb8dcd979a"/>
      <w:r w:rsidRPr="0090305F">
        <w:rPr>
          <w:b/>
          <w:color w:val="000000"/>
          <w:sz w:val="26"/>
          <w:szCs w:val="26"/>
        </w:rPr>
        <w:t xml:space="preserve">Администрация Орджоникидзевского </w:t>
      </w:r>
      <w:r>
        <w:rPr>
          <w:b/>
          <w:color w:val="000000"/>
          <w:sz w:val="26"/>
          <w:szCs w:val="26"/>
        </w:rPr>
        <w:t xml:space="preserve">муниципального </w:t>
      </w:r>
      <w:r w:rsidRPr="0090305F">
        <w:rPr>
          <w:b/>
          <w:color w:val="000000"/>
          <w:sz w:val="26"/>
          <w:szCs w:val="26"/>
        </w:rPr>
        <w:t xml:space="preserve">района </w:t>
      </w:r>
      <w:bookmarkEnd w:id="2"/>
      <w:r>
        <w:rPr>
          <w:b/>
          <w:color w:val="000000"/>
          <w:sz w:val="26"/>
          <w:szCs w:val="26"/>
        </w:rPr>
        <w:t>Республики Хакасия</w:t>
      </w:r>
    </w:p>
    <w:p w:rsidR="009F169A" w:rsidRPr="0090305F" w:rsidRDefault="009F169A" w:rsidP="009F169A">
      <w:pPr>
        <w:spacing w:before="240"/>
        <w:ind w:left="120"/>
        <w:jc w:val="center"/>
        <w:rPr>
          <w:b/>
          <w:color w:val="000000"/>
          <w:sz w:val="26"/>
          <w:szCs w:val="26"/>
        </w:rPr>
      </w:pPr>
      <w:r w:rsidRPr="0090305F">
        <w:rPr>
          <w:b/>
          <w:color w:val="000000"/>
          <w:sz w:val="26"/>
          <w:szCs w:val="26"/>
        </w:rPr>
        <w:t>МБОУ "Новомарьясовская СОШ-И "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tbl>
      <w:tblPr>
        <w:tblW w:w="10772" w:type="dxa"/>
        <w:tblLook w:val="04A0"/>
      </w:tblPr>
      <w:tblGrid>
        <w:gridCol w:w="3652"/>
        <w:gridCol w:w="3336"/>
        <w:gridCol w:w="3784"/>
      </w:tblGrid>
      <w:tr w:rsidR="009F169A" w:rsidRPr="0090305F" w:rsidTr="007A4DC4">
        <w:tc>
          <w:tcPr>
            <w:tcW w:w="3652" w:type="dxa"/>
          </w:tcPr>
          <w:p w:rsidR="009F169A" w:rsidRPr="0090305F" w:rsidRDefault="009F169A" w:rsidP="007A4DC4">
            <w:pPr>
              <w:spacing w:before="240" w:after="120"/>
              <w:jc w:val="both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РАССМОТРЕНО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руководителем ШМО учителей общественных наук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 xml:space="preserve">________________________ </w:t>
            </w:r>
          </w:p>
          <w:p w:rsidR="009F169A" w:rsidRPr="0090305F" w:rsidRDefault="009F169A" w:rsidP="007A4DC4">
            <w:pPr>
              <w:spacing w:before="240"/>
              <w:jc w:val="right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Сенаторова М.С.</w:t>
            </w:r>
          </w:p>
          <w:p w:rsidR="009F169A" w:rsidRPr="0090305F" w:rsidRDefault="009F169A" w:rsidP="007A4DC4">
            <w:pPr>
              <w:spacing w:before="24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Протокол №1 от 27.08. 2025 г.</w:t>
            </w:r>
          </w:p>
          <w:p w:rsidR="009F169A" w:rsidRPr="0090305F" w:rsidRDefault="009F169A" w:rsidP="007A4DC4">
            <w:pPr>
              <w:spacing w:before="240" w:after="120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3336" w:type="dxa"/>
          </w:tcPr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СОГЛАСОВАНО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заместитель директора по УВР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 xml:space="preserve">________________________ </w:t>
            </w:r>
          </w:p>
          <w:p w:rsidR="009F169A" w:rsidRPr="0090305F" w:rsidRDefault="009F169A" w:rsidP="007A4DC4">
            <w:pPr>
              <w:spacing w:before="240"/>
              <w:jc w:val="right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Чезыбаева Е.В.</w:t>
            </w:r>
          </w:p>
          <w:p w:rsidR="009F169A" w:rsidRPr="0090305F" w:rsidRDefault="009F169A" w:rsidP="007A4DC4">
            <w:pPr>
              <w:spacing w:before="240"/>
              <w:rPr>
                <w:color w:val="000000"/>
                <w:sz w:val="26"/>
                <w:szCs w:val="26"/>
              </w:rPr>
            </w:pPr>
          </w:p>
        </w:tc>
        <w:tc>
          <w:tcPr>
            <w:tcW w:w="3784" w:type="dxa"/>
          </w:tcPr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УТВЕРЖДЕНО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директор МБОУ "Новомарьясовская СОШ-И"</w:t>
            </w:r>
          </w:p>
          <w:p w:rsidR="009F169A" w:rsidRPr="0090305F" w:rsidRDefault="009F169A" w:rsidP="007A4DC4">
            <w:pPr>
              <w:spacing w:before="240" w:after="12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 xml:space="preserve">________________________ </w:t>
            </w:r>
          </w:p>
          <w:p w:rsidR="009F169A" w:rsidRPr="0090305F" w:rsidRDefault="009F169A" w:rsidP="007A4DC4">
            <w:pPr>
              <w:spacing w:before="240"/>
              <w:jc w:val="right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Шандр Т.В.</w:t>
            </w:r>
          </w:p>
          <w:p w:rsidR="009F169A" w:rsidRPr="0090305F" w:rsidRDefault="009F169A" w:rsidP="007A4DC4">
            <w:pPr>
              <w:spacing w:before="240"/>
              <w:rPr>
                <w:color w:val="000000"/>
                <w:sz w:val="26"/>
                <w:szCs w:val="26"/>
              </w:rPr>
            </w:pPr>
            <w:r w:rsidRPr="0090305F">
              <w:rPr>
                <w:color w:val="000000"/>
                <w:sz w:val="26"/>
                <w:szCs w:val="26"/>
              </w:rPr>
              <w:t>Приказ №18-4 от 29.08.2025 г.</w:t>
            </w:r>
          </w:p>
          <w:p w:rsidR="009F169A" w:rsidRPr="0090305F" w:rsidRDefault="009F169A" w:rsidP="007A4DC4">
            <w:pPr>
              <w:spacing w:before="240" w:after="12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F169A" w:rsidRPr="0090305F" w:rsidRDefault="009F169A" w:rsidP="009F169A">
      <w:pPr>
        <w:spacing w:before="240"/>
        <w:ind w:left="120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 w:rsidRPr="0090305F">
        <w:rPr>
          <w:b/>
          <w:color w:val="000000"/>
          <w:sz w:val="26"/>
          <w:szCs w:val="26"/>
        </w:rPr>
        <w:t>РАБОЧАЯ ПРОГРАММА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 w:rsidRPr="0090305F">
        <w:rPr>
          <w:b/>
          <w:color w:val="000000"/>
          <w:sz w:val="26"/>
          <w:szCs w:val="26"/>
        </w:rPr>
        <w:t>Внеурочной деятельности «</w:t>
      </w:r>
      <w:r>
        <w:rPr>
          <w:b/>
          <w:bCs/>
          <w:color w:val="000000"/>
          <w:sz w:val="26"/>
          <w:szCs w:val="26"/>
        </w:rPr>
        <w:t>Проект</w:t>
      </w:r>
      <w:r w:rsidRPr="0090305F">
        <w:rPr>
          <w:b/>
          <w:color w:val="000000"/>
          <w:sz w:val="26"/>
          <w:szCs w:val="26"/>
        </w:rPr>
        <w:t>»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для обучающихся 10 </w:t>
      </w:r>
      <w:r w:rsidRPr="0090305F">
        <w:rPr>
          <w:color w:val="000000"/>
          <w:sz w:val="26"/>
          <w:szCs w:val="26"/>
        </w:rPr>
        <w:t>класс</w:t>
      </w:r>
      <w:r>
        <w:rPr>
          <w:color w:val="000000"/>
          <w:sz w:val="26"/>
          <w:szCs w:val="26"/>
        </w:rPr>
        <w:t>а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right"/>
        <w:rPr>
          <w:sz w:val="26"/>
          <w:szCs w:val="26"/>
        </w:rPr>
      </w:pPr>
      <w:r w:rsidRPr="0090305F">
        <w:rPr>
          <w:sz w:val="26"/>
          <w:szCs w:val="26"/>
        </w:rPr>
        <w:t xml:space="preserve">Составила: Стрелавина Н.А. – </w:t>
      </w: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  <w:r w:rsidRPr="0090305F">
        <w:rPr>
          <w:sz w:val="26"/>
          <w:szCs w:val="26"/>
        </w:rPr>
        <w:t xml:space="preserve">                                                                                             учитель химии и биологии</w:t>
      </w:r>
    </w:p>
    <w:p w:rsidR="009F169A" w:rsidRPr="0090305F" w:rsidRDefault="009F169A" w:rsidP="009F169A">
      <w:pPr>
        <w:spacing w:before="240"/>
        <w:ind w:left="120"/>
        <w:jc w:val="right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sz w:val="26"/>
          <w:szCs w:val="26"/>
        </w:rPr>
      </w:pPr>
    </w:p>
    <w:p w:rsidR="009F169A" w:rsidRPr="0090305F" w:rsidRDefault="009F169A" w:rsidP="009F169A">
      <w:pPr>
        <w:spacing w:before="240"/>
        <w:ind w:left="120"/>
        <w:jc w:val="center"/>
        <w:rPr>
          <w:b/>
          <w:color w:val="000000"/>
          <w:sz w:val="26"/>
          <w:szCs w:val="26"/>
        </w:rPr>
      </w:pPr>
      <w:bookmarkStart w:id="3" w:name="58df893d-8e48-4a6c-b707-e30db5572816"/>
      <w:r w:rsidRPr="0090305F">
        <w:rPr>
          <w:b/>
          <w:color w:val="000000"/>
          <w:sz w:val="26"/>
          <w:szCs w:val="26"/>
        </w:rPr>
        <w:t>Новомарьясово</w:t>
      </w:r>
      <w:bookmarkEnd w:id="3"/>
      <w:r w:rsidRPr="0090305F">
        <w:rPr>
          <w:b/>
          <w:color w:val="000000"/>
          <w:sz w:val="26"/>
          <w:szCs w:val="26"/>
        </w:rPr>
        <w:t xml:space="preserve"> </w:t>
      </w:r>
      <w:bookmarkStart w:id="4" w:name="d0353ffa-3b9d-4f1b-95cd-292ab35e49b4"/>
      <w:r w:rsidRPr="0090305F">
        <w:rPr>
          <w:b/>
          <w:color w:val="000000"/>
          <w:sz w:val="26"/>
          <w:szCs w:val="26"/>
        </w:rPr>
        <w:t>202</w:t>
      </w:r>
      <w:bookmarkEnd w:id="4"/>
      <w:r w:rsidRPr="0090305F">
        <w:rPr>
          <w:b/>
          <w:color w:val="000000"/>
          <w:sz w:val="26"/>
          <w:szCs w:val="26"/>
        </w:rPr>
        <w:t xml:space="preserve">5 </w:t>
      </w:r>
    </w:p>
    <w:p w:rsidR="009F169A" w:rsidRDefault="009F169A">
      <w:pPr>
        <w:pStyle w:val="Heading1"/>
        <w:spacing w:before="75" w:line="320" w:lineRule="exact"/>
        <w:ind w:left="0" w:firstLine="0"/>
      </w:pPr>
      <w:bookmarkStart w:id="5" w:name="_Toc118729915"/>
      <w:bookmarkEnd w:id="0"/>
      <w:bookmarkEnd w:id="5"/>
    </w:p>
    <w:p w:rsidR="00A138C8" w:rsidRDefault="005563DB">
      <w:pPr>
        <w:pStyle w:val="Heading1"/>
        <w:spacing w:before="75" w:line="320" w:lineRule="exact"/>
        <w:ind w:left="0" w:firstLine="0"/>
      </w:pPr>
      <w:r>
        <w:lastRenderedPageBreak/>
        <w:t>Пояснительная записка</w:t>
      </w:r>
    </w:p>
    <w:p w:rsidR="00A138C8" w:rsidRDefault="005563DB">
      <w:pPr>
        <w:ind w:firstLine="567"/>
        <w:jc w:val="both"/>
        <w:rPr>
          <w:sz w:val="20"/>
          <w:szCs w:val="20"/>
        </w:rPr>
      </w:pPr>
      <w:r>
        <w:rPr>
          <w:sz w:val="24"/>
          <w:szCs w:val="24"/>
        </w:rPr>
        <w:t>Рабочая программа предмета «Индивидуальный проект» для 10 классов разработана на основе Федерального государственного образовательного стандарта среднего общего образования, требований к результатам освоения основной образовательной программы, с учетом примерной основной образовательной программы среднего общего образования. «Индивидуальный проект» на уровне среднего общего образования изучается в 10-11классах, как полидисциплинарный курс.</w:t>
      </w:r>
    </w:p>
    <w:p w:rsidR="00A138C8" w:rsidRDefault="00A138C8">
      <w:pPr>
        <w:spacing w:line="4" w:lineRule="exact"/>
        <w:rPr>
          <w:sz w:val="20"/>
          <w:szCs w:val="20"/>
        </w:rPr>
      </w:pPr>
    </w:p>
    <w:p w:rsidR="00A138C8" w:rsidRDefault="005563DB">
      <w:pPr>
        <w:ind w:left="720"/>
        <w:rPr>
          <w:sz w:val="20"/>
          <w:szCs w:val="20"/>
        </w:rPr>
      </w:pPr>
      <w:r>
        <w:rPr>
          <w:sz w:val="24"/>
          <w:szCs w:val="24"/>
        </w:rPr>
        <w:t xml:space="preserve">Срок реализации программы: </w:t>
      </w:r>
      <w:r w:rsidR="008503BA">
        <w:rPr>
          <w:sz w:val="24"/>
          <w:szCs w:val="24"/>
        </w:rPr>
        <w:t>1</w:t>
      </w:r>
      <w:r>
        <w:rPr>
          <w:sz w:val="24"/>
          <w:szCs w:val="24"/>
        </w:rPr>
        <w:t xml:space="preserve"> года.</w:t>
      </w:r>
    </w:p>
    <w:p w:rsidR="00A138C8" w:rsidRDefault="00A138C8">
      <w:pPr>
        <w:spacing w:line="43" w:lineRule="exact"/>
        <w:rPr>
          <w:sz w:val="20"/>
          <w:szCs w:val="20"/>
        </w:rPr>
      </w:pPr>
    </w:p>
    <w:p w:rsidR="00A138C8" w:rsidRDefault="005563DB">
      <w:pPr>
        <w:pStyle w:val="ac"/>
        <w:spacing w:before="0" w:beforeAutospacing="0" w:after="0" w:afterAutospacing="0" w:line="20" w:lineRule="atLeast"/>
        <w:ind w:firstLine="708"/>
        <w:jc w:val="both"/>
        <w:rPr>
          <w:b/>
        </w:rPr>
      </w:pPr>
      <w:r>
        <w:rPr>
          <w:b/>
          <w:color w:val="000000"/>
        </w:rPr>
        <w:t>Цель:</w:t>
      </w:r>
    </w:p>
    <w:p w:rsidR="00A138C8" w:rsidRDefault="005563DB">
      <w:pPr>
        <w:pStyle w:val="a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формирование у обучающихся системных представлений и опыта применения методов, технологий и форм организации проектной и учебно-исследовательской деятельности для достижения практико-ориентированных результатов образования;</w:t>
      </w:r>
    </w:p>
    <w:p w:rsidR="00A138C8" w:rsidRDefault="005563DB">
      <w:pPr>
        <w:pStyle w:val="ac"/>
        <w:spacing w:before="0" w:beforeAutospacing="0" w:after="0" w:afterAutospacing="0" w:line="20" w:lineRule="atLeast"/>
        <w:jc w:val="both"/>
        <w:rPr>
          <w:color w:val="000000"/>
        </w:rPr>
      </w:pPr>
      <w:r>
        <w:t xml:space="preserve">    – формирование навыков разработки, реализации и общественной презентации обучающимися результатов исследования, индивидуального проекта, направленного на решение научной, личностно и (или) социальнозначимой проблемы</w:t>
      </w:r>
    </w:p>
    <w:p w:rsidR="00A138C8" w:rsidRDefault="005563DB">
      <w:pPr>
        <w:pStyle w:val="ac"/>
        <w:shd w:val="clear" w:color="auto" w:fill="FFFFFF"/>
        <w:spacing w:before="0" w:beforeAutospacing="0" w:after="0" w:afterAutospacing="0" w:line="20" w:lineRule="atLeast"/>
        <w:ind w:firstLine="708"/>
        <w:jc w:val="both"/>
        <w:rPr>
          <w:color w:val="000000"/>
        </w:rPr>
      </w:pPr>
      <w:r>
        <w:rPr>
          <w:b/>
          <w:color w:val="000000"/>
        </w:rPr>
        <w:t>Задачи</w:t>
      </w:r>
      <w:r>
        <w:rPr>
          <w:color w:val="000000"/>
        </w:rPr>
        <w:t>:</w:t>
      </w:r>
    </w:p>
    <w:p w:rsidR="00A138C8" w:rsidRDefault="005563DB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>
        <w:rPr>
          <w:color w:val="000000"/>
        </w:rPr>
        <w:t>сформировать навыки коммуникативной, учебно-исследовательской деятельности, критического мышления;</w:t>
      </w:r>
    </w:p>
    <w:p w:rsidR="00A138C8" w:rsidRDefault="005563DB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>
        <w:rPr>
          <w:color w:val="000000"/>
        </w:rPr>
        <w:t>выработать способность к инновационной, аналитической, творческой, интеллектуальной деятельности;</w:t>
      </w:r>
    </w:p>
    <w:p w:rsidR="00A138C8" w:rsidRDefault="005563DB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>
        <w:rPr>
          <w:color w:val="000000"/>
        </w:rPr>
        <w:t>продолжить формирование навыков проектной и учебно-исследовательской деятельности, а также самостоятельного применения приобретённых знаний и способов действий при решении различных задач, используя знания одного или нескольких учебных предметов или предметных областей;</w:t>
      </w:r>
    </w:p>
    <w:p w:rsidR="00A138C8" w:rsidRDefault="005563DB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0" w:firstLine="273"/>
        <w:jc w:val="both"/>
        <w:rPr>
          <w:color w:val="000000"/>
        </w:rPr>
      </w:pPr>
      <w:r>
        <w:rPr>
          <w:color w:val="000000"/>
        </w:rPr>
        <w:t>развитие навыков постановки цели и формулирования гипотезы исследования, планирования работы, отбора и интерпретации необходимой информации, структурирования аргументации результатов исследования на основе собранных данных, презентации результатов;</w:t>
      </w:r>
    </w:p>
    <w:p w:rsidR="00A138C8" w:rsidRDefault="005563DB">
      <w:pPr>
        <w:pStyle w:val="ac"/>
        <w:numPr>
          <w:ilvl w:val="0"/>
          <w:numId w:val="2"/>
        </w:numPr>
        <w:shd w:val="clear" w:color="auto" w:fill="FFFFFF"/>
        <w:spacing w:before="0" w:beforeAutospacing="0" w:after="0" w:afterAutospacing="0" w:line="20" w:lineRule="atLeast"/>
        <w:ind w:left="0" w:firstLine="284"/>
        <w:jc w:val="both"/>
        <w:rPr>
          <w:color w:val="000000"/>
        </w:rPr>
      </w:pPr>
      <w:r>
        <w:rPr>
          <w:color w:val="000000"/>
        </w:rPr>
        <w:t>мониторинг личностного роста участников проектно-исследовательской деятельности;</w:t>
      </w:r>
    </w:p>
    <w:p w:rsidR="00A138C8" w:rsidRDefault="00A138C8">
      <w:pPr>
        <w:pStyle w:val="ac"/>
        <w:spacing w:before="0" w:beforeAutospacing="0" w:after="0" w:afterAutospacing="0" w:line="20" w:lineRule="atLeast"/>
        <w:ind w:firstLine="708"/>
        <w:jc w:val="both"/>
        <w:rPr>
          <w:b/>
          <w:color w:val="000000"/>
          <w:sz w:val="16"/>
          <w:szCs w:val="16"/>
        </w:rPr>
      </w:pPr>
    </w:p>
    <w:p w:rsidR="00A138C8" w:rsidRDefault="005563DB">
      <w:pPr>
        <w:pStyle w:val="ac"/>
        <w:spacing w:before="0" w:beforeAutospacing="0" w:after="0" w:afterAutospacing="0" w:line="20" w:lineRule="atLeast"/>
        <w:ind w:firstLine="708"/>
        <w:jc w:val="both"/>
      </w:pPr>
      <w:r>
        <w:rPr>
          <w:b/>
        </w:rPr>
        <w:t>Индивидуальный проект</w:t>
      </w:r>
      <w:r>
        <w:t xml:space="preserve"> - особая форма организации образовательной деятельности обучающихся (учебное исследование или учебный проект). </w:t>
      </w:r>
    </w:p>
    <w:p w:rsidR="00A138C8" w:rsidRDefault="005563DB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bCs/>
          <w:color w:val="000000"/>
        </w:rPr>
        <w:t xml:space="preserve">Индивидуальный проект выполняется обучающимся </w:t>
      </w:r>
      <w:r>
        <w:t xml:space="preserve">самостоятельно под руководством учителя (тьютера) </w:t>
      </w:r>
      <w:r>
        <w:rPr>
          <w:bCs/>
          <w:color w:val="000000"/>
        </w:rPr>
        <w:t>в течение учебного времени, отведенного учебным планом, и должен быть представлен в виде завершенного учебного исследования или разработанного проекта: информационного, творческого, социального, прикладного, инновационного, конструкторского, инженерного.</w:t>
      </w:r>
    </w:p>
    <w:p w:rsidR="00A138C8" w:rsidRDefault="005563DB">
      <w:pPr>
        <w:pStyle w:val="s1"/>
        <w:spacing w:before="0" w:beforeAutospacing="0" w:after="0" w:afterAutospacing="0"/>
        <w:ind w:firstLine="708"/>
        <w:jc w:val="both"/>
        <w:rPr>
          <w:bCs/>
          <w:color w:val="000000"/>
        </w:rPr>
      </w:pPr>
      <w:r>
        <w:rPr>
          <w:rFonts w:eastAsia="Calibri"/>
        </w:rPr>
        <w:t>На уровне среднего общего образования роль учителя (тьютера) сводится к минимуму.  Старшеклассники сами определяют личностно-значимую проблему, формулируют тему, ставят цели и задачи своего проектирования, выдвигают гипотезу. Ставя практическую задачу, ученики ищут под эту конкретную задачу свои средства и предлагают варианты практического использования проектного и исследовательского продукта.</w:t>
      </w:r>
    </w:p>
    <w:p w:rsidR="00A138C8" w:rsidRDefault="005563DB">
      <w:pPr>
        <w:pStyle w:val="Heading2"/>
        <w:spacing w:before="4"/>
      </w:pPr>
      <w:r>
        <w:t>Место элективного курса в учебном плане</w:t>
      </w:r>
    </w:p>
    <w:p w:rsidR="00A138C8" w:rsidRDefault="005563DB">
      <w:pPr>
        <w:pStyle w:val="a9"/>
        <w:ind w:left="240" w:right="119" w:firstLine="540"/>
        <w:jc w:val="both"/>
      </w:pPr>
      <w:r>
        <w:t>На изучение элективного курса «Индивидуальный проект» учебным планом ООП СОО отводится 1 час в неделю в 10 класса, 36 часов в год в 10 классе.</w:t>
      </w:r>
    </w:p>
    <w:p w:rsidR="00A138C8" w:rsidRDefault="005563DB">
      <w:pPr>
        <w:pStyle w:val="Heading2"/>
        <w:spacing w:before="2" w:line="273" w:lineRule="exact"/>
        <w:ind w:left="1441" w:right="1308"/>
        <w:jc w:val="center"/>
      </w:pPr>
      <w:r>
        <w:t>УМК</w:t>
      </w:r>
    </w:p>
    <w:p w:rsidR="00A138C8" w:rsidRDefault="005563DB">
      <w:pPr>
        <w:pStyle w:val="ae"/>
        <w:numPr>
          <w:ilvl w:val="1"/>
          <w:numId w:val="3"/>
        </w:numPr>
        <w:tabs>
          <w:tab w:val="left" w:pos="781"/>
        </w:tabs>
        <w:ind w:right="101" w:hanging="360"/>
        <w:jc w:val="both"/>
        <w:rPr>
          <w:sz w:val="23"/>
        </w:rPr>
      </w:pPr>
      <w:r>
        <w:rPr>
          <w:sz w:val="23"/>
        </w:rPr>
        <w:t>Голуб Г.Б., Перелыгина Е.А., Чуракова О.В. Метод проектов – технология компетентностно- ориентированного образования: Методическое пособие для педагогов /Под ред.проф.Е.Я.Когана. – Самара: Учебная литература, 2009. –176с.</w:t>
      </w:r>
    </w:p>
    <w:p w:rsidR="00A138C8" w:rsidRDefault="005563DB">
      <w:pPr>
        <w:pStyle w:val="ae"/>
        <w:numPr>
          <w:ilvl w:val="1"/>
          <w:numId w:val="3"/>
        </w:numPr>
        <w:tabs>
          <w:tab w:val="left" w:pos="781"/>
        </w:tabs>
        <w:spacing w:line="237" w:lineRule="auto"/>
        <w:ind w:right="112" w:hanging="360"/>
        <w:jc w:val="both"/>
        <w:rPr>
          <w:sz w:val="23"/>
        </w:rPr>
      </w:pPr>
      <w:r>
        <w:rPr>
          <w:sz w:val="23"/>
        </w:rPr>
        <w:t xml:space="preserve">Голуб Г.Б., Перелыгина Е.А., Чуракова О.В. Основы проектной деятельности школьника / </w:t>
      </w:r>
      <w:r>
        <w:rPr>
          <w:spacing w:val="-3"/>
          <w:sz w:val="23"/>
        </w:rPr>
        <w:t xml:space="preserve">Под </w:t>
      </w:r>
      <w:r>
        <w:rPr>
          <w:sz w:val="23"/>
        </w:rPr>
        <w:t>ред.проф.Е.Я.Когана. – Самара: Учебная литература, 2009. –224с.</w:t>
      </w:r>
    </w:p>
    <w:p w:rsidR="00A138C8" w:rsidRDefault="005563DB">
      <w:pPr>
        <w:pStyle w:val="Heading2"/>
        <w:spacing w:before="3"/>
        <w:ind w:left="1436" w:right="1308"/>
        <w:jc w:val="center"/>
      </w:pPr>
      <w:r>
        <w:t>Специфика программы</w:t>
      </w:r>
    </w:p>
    <w:p w:rsidR="00A138C8" w:rsidRDefault="005563DB">
      <w:pPr>
        <w:pStyle w:val="a9"/>
        <w:tabs>
          <w:tab w:val="left" w:pos="2524"/>
          <w:tab w:val="left" w:pos="5653"/>
          <w:tab w:val="left" w:pos="7418"/>
          <w:tab w:val="left" w:pos="7938"/>
          <w:tab w:val="left" w:pos="9402"/>
        </w:tabs>
        <w:ind w:left="210" w:right="106" w:firstLine="568"/>
      </w:pPr>
      <w:r>
        <w:t>Особенности</w:t>
      </w:r>
      <w:r>
        <w:tab/>
        <w:t>учебно-исследовательской</w:t>
      </w:r>
      <w:r>
        <w:tab/>
        <w:t>деятельности</w:t>
      </w:r>
      <w:r>
        <w:tab/>
        <w:t>и</w:t>
      </w:r>
      <w:r>
        <w:tab/>
        <w:t>проектной</w:t>
      </w:r>
      <w:r>
        <w:tab/>
        <w:t>работы старшеклассников обусловлены,</w:t>
      </w:r>
      <w:r w:rsidR="008503BA">
        <w:t xml:space="preserve"> </w:t>
      </w:r>
      <w:r>
        <w:t>в первую очередь, открытостью образовательной организации</w:t>
      </w:r>
    </w:p>
    <w:p w:rsidR="00A138C8" w:rsidRDefault="005563DB">
      <w:pPr>
        <w:pStyle w:val="a9"/>
        <w:ind w:left="210" w:right="103"/>
        <w:jc w:val="both"/>
      </w:pPr>
      <w:r>
        <w:t xml:space="preserve">на уровне среднего общего образования. Исследование и проект приобретают статус инструментов учебной деятельности полидисциплинарного характера, необходимых для </w:t>
      </w:r>
      <w:r>
        <w:lastRenderedPageBreak/>
        <w:t xml:space="preserve">освоения социальной жизни и культуры. Процесс становления проектной деятельности предполагает и допускает наличие проб в рамках совместной деятельности обучающихся и учителя. </w:t>
      </w:r>
      <w:r>
        <w:rPr>
          <w:b/>
        </w:rPr>
        <w:t>На уровне среднего общего образования проект реализуется самим старшеклассником</w:t>
      </w:r>
      <w:r>
        <w:t>. Обучающиеся самостоятельно формулируют предпроектную идею, ставят цели, описывают необходимые ресурсы и пр. Начинают использоваться элементы математического моделирования и анализа как инструмента интерпретации результатов исследования. Обучающийся сам определяет параметры и критерии успешности реализации проекта. Кроме того, он формирует навык принятия параметров и критериев успешности проекта, предлагаемых другими, внешними по отношению к школе социальными и культурными сообществами.</w:t>
      </w:r>
    </w:p>
    <w:p w:rsidR="00A138C8" w:rsidRDefault="005563DB">
      <w:pPr>
        <w:pStyle w:val="a9"/>
        <w:spacing w:before="1"/>
        <w:ind w:left="724"/>
      </w:pPr>
      <w:r>
        <w:t>На уровне среднего общего образования приоритетными направлениями проектной и учебно-исследовательской деятельности являются:</w:t>
      </w:r>
    </w:p>
    <w:p w:rsidR="00A138C8" w:rsidRDefault="005563DB">
      <w:pPr>
        <w:pStyle w:val="ae"/>
        <w:numPr>
          <w:ilvl w:val="0"/>
          <w:numId w:val="4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социальное;</w:t>
      </w:r>
    </w:p>
    <w:p w:rsidR="00A138C8" w:rsidRDefault="005563DB">
      <w:pPr>
        <w:pStyle w:val="ae"/>
        <w:numPr>
          <w:ilvl w:val="0"/>
          <w:numId w:val="4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бизнес-проектирование;</w:t>
      </w:r>
    </w:p>
    <w:p w:rsidR="00A138C8" w:rsidRDefault="005563DB">
      <w:pPr>
        <w:pStyle w:val="ae"/>
        <w:numPr>
          <w:ilvl w:val="0"/>
          <w:numId w:val="4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исследовательское;</w:t>
      </w:r>
    </w:p>
    <w:p w:rsidR="00A138C8" w:rsidRDefault="005563DB">
      <w:pPr>
        <w:pStyle w:val="ae"/>
        <w:numPr>
          <w:ilvl w:val="0"/>
          <w:numId w:val="4"/>
        </w:numPr>
        <w:tabs>
          <w:tab w:val="left" w:pos="1488"/>
          <w:tab w:val="left" w:pos="1489"/>
        </w:tabs>
        <w:ind w:firstLine="228"/>
        <w:rPr>
          <w:sz w:val="24"/>
        </w:rPr>
      </w:pPr>
      <w:r>
        <w:rPr>
          <w:sz w:val="24"/>
        </w:rPr>
        <w:t>инженерное;</w:t>
      </w:r>
    </w:p>
    <w:p w:rsidR="00A138C8" w:rsidRDefault="005563DB">
      <w:pPr>
        <w:pStyle w:val="ae"/>
        <w:numPr>
          <w:ilvl w:val="0"/>
          <w:numId w:val="4"/>
        </w:numPr>
        <w:tabs>
          <w:tab w:val="left" w:pos="1488"/>
          <w:tab w:val="left" w:pos="1489"/>
        </w:tabs>
        <w:spacing w:before="1"/>
        <w:ind w:firstLine="228"/>
        <w:rPr>
          <w:sz w:val="24"/>
        </w:rPr>
      </w:pPr>
      <w:r>
        <w:rPr>
          <w:sz w:val="24"/>
        </w:rPr>
        <w:t>информационное.</w:t>
      </w:r>
    </w:p>
    <w:p w:rsidR="00A138C8" w:rsidRPr="009F169A" w:rsidRDefault="005563DB">
      <w:pPr>
        <w:pStyle w:val="Heading2"/>
        <w:spacing w:line="240" w:lineRule="auto"/>
      </w:pPr>
      <w:r w:rsidRPr="009F169A">
        <w:t>Основные требования к инструментарию оценки сформированности универсальных</w:t>
      </w:r>
    </w:p>
    <w:p w:rsidR="00A138C8" w:rsidRPr="009F169A" w:rsidRDefault="005563DB">
      <w:pPr>
        <w:spacing w:line="274" w:lineRule="exact"/>
        <w:ind w:left="212"/>
        <w:rPr>
          <w:b/>
          <w:sz w:val="24"/>
        </w:rPr>
      </w:pPr>
      <w:r w:rsidRPr="009F169A">
        <w:rPr>
          <w:b/>
          <w:sz w:val="24"/>
        </w:rPr>
        <w:t>учебных действий при процедуре защиты реализованного проекта: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9"/>
        </w:tabs>
        <w:ind w:right="106" w:firstLine="284"/>
        <w:jc w:val="both"/>
        <w:rPr>
          <w:sz w:val="24"/>
        </w:rPr>
      </w:pPr>
      <w:r>
        <w:rPr>
          <w:sz w:val="24"/>
        </w:rPr>
        <w:t>оценке подвергается не только защита реализованного проекта, но и динамика изменений, внесенных в проект от момента замысла (процедуры защиты проектной идеи) до воплощения; при этом учитываются целесообразность, уместность, полнота этих изменений, соотнесенные с сохранением исходного замысла</w:t>
      </w:r>
      <w:r w:rsidR="00E228E6">
        <w:rPr>
          <w:sz w:val="24"/>
        </w:rPr>
        <w:t xml:space="preserve"> </w:t>
      </w:r>
      <w:r>
        <w:rPr>
          <w:sz w:val="24"/>
        </w:rPr>
        <w:t>проекта;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9"/>
        </w:tabs>
        <w:ind w:right="105" w:firstLine="284"/>
        <w:jc w:val="both"/>
        <w:rPr>
          <w:sz w:val="24"/>
        </w:rPr>
      </w:pPr>
      <w:r>
        <w:rPr>
          <w:sz w:val="24"/>
        </w:rPr>
        <w:t>для оценки проектной работы создается</w:t>
      </w:r>
      <w:r w:rsidR="00E228E6">
        <w:rPr>
          <w:sz w:val="24"/>
        </w:rPr>
        <w:t xml:space="preserve"> </w:t>
      </w:r>
      <w:r>
        <w:rPr>
          <w:sz w:val="24"/>
        </w:rPr>
        <w:t>на экспертная комиссия, в которую входят педагоги и представители администрации образовательных организаций, где учатся дети, представители местного сообщества и тех сфер деятельности, в рамках которых выполняются проектные</w:t>
      </w:r>
      <w:r w:rsidR="00E228E6">
        <w:rPr>
          <w:sz w:val="24"/>
        </w:rPr>
        <w:t xml:space="preserve"> </w:t>
      </w:r>
      <w:r>
        <w:rPr>
          <w:sz w:val="24"/>
        </w:rPr>
        <w:t>работы;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spacing w:before="68"/>
        <w:ind w:firstLine="284"/>
        <w:rPr>
          <w:sz w:val="24"/>
        </w:rPr>
      </w:pPr>
      <w:r>
        <w:rPr>
          <w:sz w:val="24"/>
        </w:rPr>
        <w:t>оценивание производится на основе критериальной</w:t>
      </w:r>
      <w:r w:rsidR="00E228E6">
        <w:rPr>
          <w:sz w:val="24"/>
        </w:rPr>
        <w:t xml:space="preserve"> </w:t>
      </w:r>
      <w:r>
        <w:rPr>
          <w:sz w:val="24"/>
        </w:rPr>
        <w:t>модели;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ind w:right="107" w:firstLine="284"/>
        <w:rPr>
          <w:sz w:val="24"/>
        </w:rPr>
      </w:pPr>
      <w:r>
        <w:rPr>
          <w:sz w:val="24"/>
        </w:rPr>
        <w:t>результаты оценивания универсальных учебных действий в формате, принятом образовательной организацией доводятся до сведения</w:t>
      </w:r>
      <w:r w:rsidR="00E228E6">
        <w:rPr>
          <w:sz w:val="24"/>
        </w:rPr>
        <w:t xml:space="preserve"> </w:t>
      </w:r>
      <w:r>
        <w:rPr>
          <w:sz w:val="24"/>
        </w:rPr>
        <w:t>обучающихся.</w:t>
      </w:r>
    </w:p>
    <w:p w:rsidR="00A138C8" w:rsidRDefault="005563DB">
      <w:pPr>
        <w:pStyle w:val="a9"/>
      </w:pPr>
      <w:r>
        <w:t>Исследовательские проекты могут иметь следующие направления: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естественно-научные исследования;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ind w:right="115" w:firstLine="284"/>
        <w:rPr>
          <w:sz w:val="24"/>
        </w:rPr>
      </w:pPr>
      <w:r>
        <w:rPr>
          <w:sz w:val="24"/>
        </w:rPr>
        <w:t>исследования в гуманитарных областях (в том числе выходящих за рамки школьной программы, например в психологии,</w:t>
      </w:r>
      <w:r w:rsidR="00E228E6">
        <w:rPr>
          <w:sz w:val="24"/>
        </w:rPr>
        <w:t xml:space="preserve"> </w:t>
      </w:r>
      <w:r>
        <w:rPr>
          <w:sz w:val="24"/>
        </w:rPr>
        <w:t>социологии);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экономические исследования;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spacing w:before="1"/>
        <w:ind w:firstLine="284"/>
        <w:rPr>
          <w:sz w:val="24"/>
        </w:rPr>
      </w:pPr>
      <w:r>
        <w:rPr>
          <w:sz w:val="24"/>
        </w:rPr>
        <w:t>социальные исследования;</w:t>
      </w:r>
    </w:p>
    <w:p w:rsidR="00A138C8" w:rsidRDefault="005563DB">
      <w:pPr>
        <w:pStyle w:val="ae"/>
        <w:numPr>
          <w:ilvl w:val="0"/>
          <w:numId w:val="5"/>
        </w:numPr>
        <w:tabs>
          <w:tab w:val="left" w:pos="1488"/>
          <w:tab w:val="left" w:pos="1489"/>
        </w:tabs>
        <w:ind w:firstLine="284"/>
        <w:rPr>
          <w:sz w:val="24"/>
        </w:rPr>
      </w:pPr>
      <w:r>
        <w:rPr>
          <w:sz w:val="24"/>
        </w:rPr>
        <w:t>научно-технические исследования.</w:t>
      </w:r>
    </w:p>
    <w:p w:rsidR="00A138C8" w:rsidRDefault="005563DB">
      <w:pPr>
        <w:shd w:val="clear" w:color="auto" w:fill="FFFFFF"/>
        <w:spacing w:line="20" w:lineRule="atLeast"/>
        <w:ind w:left="480"/>
        <w:rPr>
          <w:b/>
          <w:sz w:val="24"/>
          <w:szCs w:val="24"/>
        </w:rPr>
      </w:pPr>
      <w:r>
        <w:rPr>
          <w:b/>
          <w:sz w:val="24"/>
          <w:szCs w:val="24"/>
        </w:rPr>
        <w:t>Формы организации занятий:</w:t>
      </w:r>
    </w:p>
    <w:p w:rsidR="00A138C8" w:rsidRDefault="005563DB">
      <w:pPr>
        <w:pStyle w:val="ae"/>
        <w:widowControl/>
        <w:numPr>
          <w:ilvl w:val="0"/>
          <w:numId w:val="6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Индивидуальная;</w:t>
      </w:r>
    </w:p>
    <w:p w:rsidR="00A138C8" w:rsidRDefault="005563DB">
      <w:pPr>
        <w:pStyle w:val="ae"/>
        <w:widowControl/>
        <w:numPr>
          <w:ilvl w:val="0"/>
          <w:numId w:val="6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Парная;</w:t>
      </w:r>
    </w:p>
    <w:p w:rsidR="00A138C8" w:rsidRDefault="005563DB">
      <w:pPr>
        <w:pStyle w:val="ae"/>
        <w:widowControl/>
        <w:numPr>
          <w:ilvl w:val="0"/>
          <w:numId w:val="6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Групповая;</w:t>
      </w:r>
    </w:p>
    <w:p w:rsidR="00A138C8" w:rsidRDefault="005563DB">
      <w:pPr>
        <w:pStyle w:val="ae"/>
        <w:widowControl/>
        <w:numPr>
          <w:ilvl w:val="0"/>
          <w:numId w:val="6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Коллективная;</w:t>
      </w:r>
    </w:p>
    <w:p w:rsidR="00A138C8" w:rsidRDefault="005563DB">
      <w:pPr>
        <w:pStyle w:val="ae"/>
        <w:widowControl/>
        <w:numPr>
          <w:ilvl w:val="0"/>
          <w:numId w:val="6"/>
        </w:numPr>
        <w:shd w:val="clear" w:color="auto" w:fill="FFFFFF"/>
        <w:autoSpaceDE/>
        <w:autoSpaceDN/>
        <w:spacing w:line="20" w:lineRule="atLeast"/>
        <w:contextualSpacing/>
        <w:rPr>
          <w:color w:val="000000"/>
          <w:sz w:val="24"/>
          <w:szCs w:val="24"/>
        </w:rPr>
      </w:pPr>
      <w:r>
        <w:rPr>
          <w:sz w:val="24"/>
          <w:szCs w:val="24"/>
        </w:rPr>
        <w:t>Самостоятельная работа</w:t>
      </w:r>
    </w:p>
    <w:p w:rsidR="00A138C8" w:rsidRDefault="005563DB">
      <w:pPr>
        <w:shd w:val="clear" w:color="auto" w:fill="FFFFFF"/>
        <w:spacing w:line="20" w:lineRule="atLeast"/>
        <w:ind w:left="36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Формы контроля освоения программы.</w:t>
      </w:r>
    </w:p>
    <w:p w:rsidR="00A138C8" w:rsidRDefault="005563DB">
      <w:pPr>
        <w:shd w:val="clear" w:color="auto" w:fill="FFFFFF"/>
        <w:spacing w:line="20" w:lineRule="atLeast"/>
        <w:ind w:firstLine="360"/>
        <w:jc w:val="both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Оценка проектной/ исследовательской деятельности обучающихся проводится по результатам представления продукта/учебного исследования. </w:t>
      </w:r>
      <w:r>
        <w:rPr>
          <w:sz w:val="24"/>
          <w:szCs w:val="24"/>
        </w:rPr>
        <w:t>Публично должны быть представлены два элемента проектной-исследовательской работы:</w:t>
      </w:r>
    </w:p>
    <w:p w:rsidR="00A138C8" w:rsidRDefault="005563DB">
      <w:pPr>
        <w:pStyle w:val="a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защита темы проекта/исследования (идеи);</w:t>
      </w:r>
    </w:p>
    <w:p w:rsidR="00A138C8" w:rsidRDefault="005563DB">
      <w:pPr>
        <w:pStyle w:val="a"/>
        <w:spacing w:line="20" w:lineRule="atLeast"/>
        <w:rPr>
          <w:sz w:val="24"/>
          <w:szCs w:val="24"/>
        </w:rPr>
      </w:pPr>
      <w:r>
        <w:rPr>
          <w:sz w:val="24"/>
          <w:szCs w:val="24"/>
        </w:rPr>
        <w:t>защита реализованного проекта/исследования.</w:t>
      </w:r>
    </w:p>
    <w:p w:rsidR="00A138C8" w:rsidRDefault="005563DB">
      <w:r>
        <w:t>Форма промежуточной аттестации: защита проекта</w:t>
      </w:r>
    </w:p>
    <w:p w:rsidR="00A138C8" w:rsidRDefault="00A138C8">
      <w:pPr>
        <w:sectPr w:rsidR="00A138C8">
          <w:footerReference w:type="default" r:id="rId8"/>
          <w:pgSz w:w="11910" w:h="16840"/>
          <w:pgMar w:top="1040" w:right="740" w:bottom="880" w:left="920" w:header="0" w:footer="694" w:gutter="0"/>
          <w:pgNumType w:start="2"/>
          <w:cols w:space="720"/>
        </w:sectPr>
      </w:pPr>
    </w:p>
    <w:p w:rsidR="00A138C8" w:rsidRDefault="005563DB">
      <w:pPr>
        <w:pStyle w:val="Heading1"/>
        <w:numPr>
          <w:ilvl w:val="0"/>
          <w:numId w:val="7"/>
        </w:numPr>
        <w:tabs>
          <w:tab w:val="left" w:pos="1200"/>
        </w:tabs>
        <w:spacing w:line="322" w:lineRule="exact"/>
        <w:ind w:hanging="4090"/>
        <w:jc w:val="left"/>
      </w:pPr>
      <w:r>
        <w:lastRenderedPageBreak/>
        <w:t>Планируемые результаты проектной деятельности</w:t>
      </w:r>
      <w:r w:rsidR="00E228E6">
        <w:t xml:space="preserve"> </w:t>
      </w:r>
      <w:r>
        <w:t>обучающихся</w:t>
      </w:r>
    </w:p>
    <w:p w:rsidR="00A138C8" w:rsidRDefault="005563DB">
      <w:pPr>
        <w:pStyle w:val="Heading2"/>
        <w:spacing w:before="0" w:line="276" w:lineRule="exact"/>
        <w:ind w:left="240"/>
      </w:pPr>
      <w:r>
        <w:rPr>
          <w:u w:val="thick"/>
        </w:rPr>
        <w:t>Личностные результаты:</w:t>
      </w:r>
    </w:p>
    <w:p w:rsidR="00A138C8" w:rsidRDefault="005563DB">
      <w:pPr>
        <w:pStyle w:val="ae"/>
        <w:numPr>
          <w:ilvl w:val="0"/>
          <w:numId w:val="8"/>
        </w:numPr>
        <w:tabs>
          <w:tab w:val="left" w:pos="781"/>
        </w:tabs>
        <w:spacing w:before="7" w:line="235" w:lineRule="auto"/>
        <w:ind w:right="116"/>
        <w:rPr>
          <w:b/>
          <w:sz w:val="24"/>
        </w:rPr>
      </w:pPr>
      <w:r>
        <w:rPr>
          <w:b/>
          <w:sz w:val="24"/>
        </w:rPr>
        <w:t>Личностные результаты в сфере отношений обучающихся к себе, к своему здоровью, к познанию</w:t>
      </w:r>
      <w:r w:rsidR="00E228E6">
        <w:rPr>
          <w:b/>
          <w:sz w:val="24"/>
        </w:rPr>
        <w:t xml:space="preserve"> </w:t>
      </w:r>
      <w:r>
        <w:rPr>
          <w:b/>
          <w:sz w:val="24"/>
        </w:rPr>
        <w:t>себя:</w:t>
      </w:r>
    </w:p>
    <w:p w:rsidR="00A138C8" w:rsidRDefault="005563DB">
      <w:pPr>
        <w:pStyle w:val="ae"/>
        <w:numPr>
          <w:ilvl w:val="1"/>
          <w:numId w:val="8"/>
        </w:numPr>
        <w:tabs>
          <w:tab w:val="left" w:pos="1245"/>
        </w:tabs>
        <w:ind w:right="107" w:firstLine="284"/>
        <w:jc w:val="both"/>
        <w:rPr>
          <w:sz w:val="24"/>
        </w:rPr>
      </w:pPr>
      <w:r>
        <w:rPr>
          <w:sz w:val="24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</w:t>
      </w:r>
      <w:r w:rsidR="00E228E6">
        <w:rPr>
          <w:sz w:val="24"/>
        </w:rPr>
        <w:t xml:space="preserve"> </w:t>
      </w:r>
      <w:r>
        <w:rPr>
          <w:sz w:val="24"/>
        </w:rPr>
        <w:t>планы;</w:t>
      </w:r>
    </w:p>
    <w:p w:rsidR="00A138C8" w:rsidRDefault="005563DB">
      <w:pPr>
        <w:pStyle w:val="ae"/>
        <w:numPr>
          <w:ilvl w:val="1"/>
          <w:numId w:val="8"/>
        </w:numPr>
        <w:tabs>
          <w:tab w:val="left" w:pos="1321"/>
        </w:tabs>
        <w:ind w:right="104" w:firstLine="284"/>
        <w:jc w:val="both"/>
        <w:rPr>
          <w:sz w:val="24"/>
        </w:rPr>
      </w:pPr>
      <w:r>
        <w:rPr>
          <w:sz w:val="24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</w:t>
      </w:r>
      <w:r w:rsidR="00E228E6">
        <w:rPr>
          <w:sz w:val="24"/>
        </w:rPr>
        <w:t xml:space="preserve"> </w:t>
      </w:r>
      <w:r>
        <w:rPr>
          <w:sz w:val="24"/>
        </w:rPr>
        <w:t>страны;</w:t>
      </w:r>
    </w:p>
    <w:p w:rsidR="00A138C8" w:rsidRDefault="005563DB">
      <w:pPr>
        <w:pStyle w:val="a9"/>
        <w:ind w:right="109" w:firstLine="284"/>
        <w:jc w:val="both"/>
      </w:pPr>
      <w:r>
        <w:t>готовность и способность обучающихся к саморазвитию и самовоспитанию в соответствии с общечеловеческими ценностями;</w:t>
      </w:r>
    </w:p>
    <w:p w:rsidR="00A138C8" w:rsidRDefault="005563DB">
      <w:pPr>
        <w:pStyle w:val="Heading2"/>
        <w:numPr>
          <w:ilvl w:val="0"/>
          <w:numId w:val="9"/>
        </w:numPr>
        <w:tabs>
          <w:tab w:val="left" w:pos="925"/>
        </w:tabs>
        <w:spacing w:before="11" w:line="235" w:lineRule="auto"/>
        <w:ind w:right="120"/>
      </w:pPr>
      <w:r>
        <w:t>Личностные результаты в сфере отношений обучающихся к России как к Родине (Отечеству):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85"/>
        </w:tabs>
        <w:ind w:right="105" w:firstLine="284"/>
        <w:jc w:val="both"/>
        <w:rPr>
          <w:sz w:val="24"/>
        </w:rPr>
      </w:pPr>
      <w:r>
        <w:rPr>
          <w:sz w:val="24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Отечеству, его защите;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17"/>
        </w:tabs>
        <w:ind w:right="106" w:firstLine="284"/>
        <w:jc w:val="both"/>
        <w:rPr>
          <w:sz w:val="24"/>
        </w:rPr>
      </w:pPr>
      <w:r>
        <w:rPr>
          <w:sz w:val="24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народаРоссии;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33"/>
        </w:tabs>
        <w:ind w:right="106" w:firstLine="284"/>
        <w:jc w:val="both"/>
        <w:rPr>
          <w:sz w:val="24"/>
        </w:rPr>
      </w:pPr>
      <w:r>
        <w:rPr>
          <w:sz w:val="24"/>
        </w:rPr>
        <w:t>формирование уважения к русскому языку как государственному языку Российской Федерации, являющемуся основой российской идентичности и главным фактором национального самоопределения.</w:t>
      </w:r>
    </w:p>
    <w:p w:rsidR="00A138C8" w:rsidRDefault="005563DB">
      <w:pPr>
        <w:pStyle w:val="Heading2"/>
        <w:numPr>
          <w:ilvl w:val="0"/>
          <w:numId w:val="9"/>
        </w:numPr>
        <w:tabs>
          <w:tab w:val="left" w:pos="925"/>
        </w:tabs>
        <w:spacing w:line="240" w:lineRule="auto"/>
        <w:ind w:left="780" w:right="116" w:firstLine="0"/>
      </w:pPr>
      <w:r>
        <w:t>Личностные результаты в сфере отношений обучающихся к закону, государству и к гражданскомуобществу: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57"/>
        </w:tabs>
        <w:ind w:right="103" w:firstLine="284"/>
        <w:jc w:val="both"/>
        <w:rPr>
          <w:sz w:val="24"/>
        </w:rPr>
      </w:pPr>
      <w:r>
        <w:rPr>
          <w:sz w:val="24"/>
        </w:rPr>
        <w:t>гражданственность, гражданская позиция активного и ответственного члена российскогообщества,осознающегосвоиконституционныеправаиобязанности,</w:t>
      </w:r>
    </w:p>
    <w:p w:rsidR="00A138C8" w:rsidRDefault="00A138C8">
      <w:pPr>
        <w:jc w:val="both"/>
        <w:rPr>
          <w:sz w:val="24"/>
        </w:rPr>
      </w:pPr>
    </w:p>
    <w:p w:rsidR="00A138C8" w:rsidRDefault="005563DB">
      <w:pPr>
        <w:pStyle w:val="a9"/>
        <w:spacing w:before="68"/>
        <w:ind w:right="107"/>
        <w:jc w:val="both"/>
      </w:pPr>
      <w:r>
        <w:t>уважающего закон и правопорядок, осознанно принимающего традиционные национальные и общечеловеческие гуманистические и демократические ценности, готового к участию в общественной жизни;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85"/>
        </w:tabs>
        <w:ind w:right="109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</w:t>
      </w:r>
      <w:r w:rsidR="00E228E6">
        <w:rPr>
          <w:sz w:val="24"/>
        </w:rPr>
        <w:t xml:space="preserve"> </w:t>
      </w:r>
      <w:r>
        <w:rPr>
          <w:sz w:val="24"/>
        </w:rPr>
        <w:t>мире;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41"/>
        </w:tabs>
        <w:ind w:right="108" w:firstLine="284"/>
        <w:jc w:val="both"/>
        <w:rPr>
          <w:sz w:val="24"/>
        </w:rPr>
      </w:pPr>
      <w:r>
        <w:rPr>
          <w:sz w:val="24"/>
        </w:rPr>
        <w:t>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</w:t>
      </w:r>
      <w:r w:rsidR="00E228E6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A138C8" w:rsidRDefault="005563DB">
      <w:pPr>
        <w:pStyle w:val="Heading2"/>
        <w:numPr>
          <w:ilvl w:val="0"/>
          <w:numId w:val="9"/>
        </w:numPr>
        <w:tabs>
          <w:tab w:val="left" w:pos="925"/>
          <w:tab w:val="left" w:pos="8496"/>
        </w:tabs>
        <w:spacing w:before="8" w:line="240" w:lineRule="auto"/>
        <w:ind w:right="116"/>
      </w:pPr>
      <w:r>
        <w:t>Личностные  результаты  в  сфере  отношений  обучающихся  с</w:t>
      </w:r>
      <w:r>
        <w:tab/>
        <w:t>окружающими людьми: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09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нравственное сознание и поведение </w:t>
      </w:r>
      <w:r>
        <w:rPr>
          <w:spacing w:val="-3"/>
          <w:sz w:val="24"/>
        </w:rPr>
        <w:t xml:space="preserve">на </w:t>
      </w:r>
      <w:r>
        <w:rPr>
          <w:sz w:val="24"/>
        </w:rPr>
        <w:t>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</w:t>
      </w:r>
      <w:r w:rsidR="00E228E6">
        <w:rPr>
          <w:sz w:val="24"/>
        </w:rPr>
        <w:t xml:space="preserve"> </w:t>
      </w:r>
      <w:r>
        <w:rPr>
          <w:sz w:val="24"/>
        </w:rPr>
        <w:t>достижения;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09"/>
        </w:tabs>
        <w:ind w:right="105" w:firstLine="284"/>
        <w:jc w:val="both"/>
        <w:rPr>
          <w:sz w:val="24"/>
        </w:rPr>
      </w:pPr>
      <w:r>
        <w:rPr>
          <w:sz w:val="24"/>
        </w:rPr>
        <w:t>принятие гуманистических ценностей, осознанное, уважительное и доброжелательное отношение к другому человеку, его мнению,</w:t>
      </w:r>
      <w:r w:rsidR="00E228E6">
        <w:rPr>
          <w:sz w:val="24"/>
        </w:rPr>
        <w:t xml:space="preserve"> </w:t>
      </w:r>
      <w:r>
        <w:rPr>
          <w:sz w:val="24"/>
        </w:rPr>
        <w:t>мировоззрению;</w:t>
      </w:r>
    </w:p>
    <w:p w:rsidR="00A138C8" w:rsidRDefault="005563DB">
      <w:pPr>
        <w:pStyle w:val="a9"/>
        <w:ind w:right="108" w:firstLine="284"/>
        <w:jc w:val="both"/>
      </w:pPr>
      <w:r>
        <w:t>способность к сопереживанию и формирование позитивного отношения к людям, в том числе к лицам с ограниченными возможностями здоровья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21"/>
        </w:tabs>
        <w:ind w:right="103" w:firstLine="284"/>
        <w:jc w:val="both"/>
        <w:rPr>
          <w:sz w:val="24"/>
        </w:rPr>
      </w:pPr>
      <w:r>
        <w:rPr>
          <w:sz w:val="24"/>
        </w:rPr>
        <w:t xml:space="preserve">формирование выраженной в поведении нравственной позиции, в том числе способности к сознательному выбору добра, нравственного сознания и поведения </w:t>
      </w:r>
      <w:r>
        <w:rPr>
          <w:spacing w:val="-5"/>
          <w:sz w:val="24"/>
        </w:rPr>
        <w:t xml:space="preserve">на </w:t>
      </w:r>
      <w:r>
        <w:rPr>
          <w:sz w:val="24"/>
        </w:rPr>
        <w:t xml:space="preserve">основе усвоения общечеловеческих ценностей и нравственных чувств (чести, долга, </w:t>
      </w:r>
      <w:r>
        <w:rPr>
          <w:sz w:val="24"/>
        </w:rPr>
        <w:lastRenderedPageBreak/>
        <w:t>справедливости, милосердия и</w:t>
      </w:r>
      <w:r w:rsidR="00E228E6">
        <w:rPr>
          <w:sz w:val="24"/>
        </w:rPr>
        <w:t xml:space="preserve"> </w:t>
      </w:r>
      <w:r>
        <w:rPr>
          <w:sz w:val="24"/>
        </w:rPr>
        <w:t>дружелюбия);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37"/>
        </w:tabs>
        <w:ind w:right="109" w:firstLine="284"/>
        <w:jc w:val="both"/>
        <w:rPr>
          <w:sz w:val="24"/>
        </w:rPr>
      </w:pPr>
      <w:r>
        <w:rPr>
          <w:sz w:val="24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</w:t>
      </w:r>
      <w:r w:rsidR="00E228E6">
        <w:rPr>
          <w:sz w:val="24"/>
        </w:rPr>
        <w:t xml:space="preserve"> </w:t>
      </w:r>
      <w:r>
        <w:rPr>
          <w:sz w:val="24"/>
        </w:rPr>
        <w:t>деятельности.</w:t>
      </w:r>
    </w:p>
    <w:p w:rsidR="00A138C8" w:rsidRDefault="005563DB">
      <w:pPr>
        <w:pStyle w:val="Heading2"/>
        <w:numPr>
          <w:ilvl w:val="0"/>
          <w:numId w:val="9"/>
        </w:numPr>
        <w:tabs>
          <w:tab w:val="left" w:pos="925"/>
        </w:tabs>
        <w:spacing w:before="8" w:line="235" w:lineRule="auto"/>
        <w:ind w:left="780" w:right="114" w:firstLine="0"/>
        <w:jc w:val="both"/>
      </w:pPr>
      <w:r>
        <w:t>Личностные результаты в сфере отношений обучающихся к окружающему миру, живой природе, художественной</w:t>
      </w:r>
      <w:r w:rsidR="00E228E6">
        <w:t xml:space="preserve"> </w:t>
      </w:r>
      <w:r>
        <w:t>культуре: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25"/>
        </w:tabs>
        <w:ind w:right="106" w:firstLine="284"/>
        <w:jc w:val="both"/>
        <w:rPr>
          <w:sz w:val="24"/>
        </w:rPr>
      </w:pPr>
      <w:r>
        <w:rPr>
          <w:sz w:val="24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17"/>
        </w:tabs>
        <w:ind w:right="106" w:firstLine="284"/>
        <w:jc w:val="both"/>
        <w:rPr>
          <w:sz w:val="24"/>
        </w:rPr>
      </w:pPr>
      <w:r>
        <w:rPr>
          <w:sz w:val="24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деятельности.</w:t>
      </w:r>
    </w:p>
    <w:p w:rsidR="00A138C8" w:rsidRDefault="005563DB">
      <w:pPr>
        <w:pStyle w:val="Heading2"/>
        <w:numPr>
          <w:ilvl w:val="0"/>
          <w:numId w:val="9"/>
        </w:numPr>
        <w:tabs>
          <w:tab w:val="left" w:pos="925"/>
        </w:tabs>
        <w:spacing w:before="10" w:line="235" w:lineRule="auto"/>
        <w:ind w:left="780" w:right="121" w:firstLine="0"/>
        <w:jc w:val="both"/>
      </w:pPr>
      <w:r>
        <w:t>Личностные результаты в сфере отношения обучающихся к труду, в сфере социально-экономических</w:t>
      </w:r>
      <w:r w:rsidR="00E228E6">
        <w:t xml:space="preserve"> </w:t>
      </w:r>
      <w:r>
        <w:t>отношений: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41"/>
        </w:tabs>
        <w:ind w:right="111" w:firstLine="284"/>
        <w:jc w:val="both"/>
        <w:rPr>
          <w:sz w:val="24"/>
        </w:rPr>
      </w:pPr>
      <w:r>
        <w:rPr>
          <w:sz w:val="24"/>
        </w:rPr>
        <w:t>осознанный выбор будущей профессии как путь и способ реализации собственных жизненных планов;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345"/>
        </w:tabs>
        <w:ind w:right="107" w:firstLine="284"/>
        <w:jc w:val="both"/>
        <w:rPr>
          <w:sz w:val="24"/>
        </w:rPr>
      </w:pPr>
      <w:r>
        <w:rPr>
          <w:sz w:val="24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A138C8" w:rsidRDefault="005563DB">
      <w:pPr>
        <w:pStyle w:val="ae"/>
        <w:numPr>
          <w:ilvl w:val="1"/>
          <w:numId w:val="9"/>
        </w:numPr>
        <w:tabs>
          <w:tab w:val="left" w:pos="1249"/>
        </w:tabs>
        <w:ind w:right="107" w:firstLine="284"/>
        <w:jc w:val="both"/>
      </w:pPr>
      <w:r>
        <w:rPr>
          <w:sz w:val="24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</w:t>
      </w:r>
      <w:r>
        <w:t>.</w:t>
      </w:r>
    </w:p>
    <w:p w:rsidR="00A138C8" w:rsidRDefault="00A138C8">
      <w:pPr>
        <w:pStyle w:val="a9"/>
        <w:spacing w:before="2"/>
        <w:ind w:left="0"/>
      </w:pPr>
    </w:p>
    <w:p w:rsidR="00A138C8" w:rsidRPr="009F169A" w:rsidRDefault="005563DB">
      <w:pPr>
        <w:pStyle w:val="Heading2"/>
        <w:spacing w:before="0" w:line="240" w:lineRule="auto"/>
        <w:ind w:left="496"/>
      </w:pPr>
      <w:r w:rsidRPr="009F169A">
        <w:t>Метапредметные результаты</w:t>
      </w:r>
    </w:p>
    <w:p w:rsidR="00A138C8" w:rsidRDefault="005563DB">
      <w:pPr>
        <w:spacing w:before="1" w:line="274" w:lineRule="exact"/>
        <w:ind w:left="496"/>
        <w:rPr>
          <w:b/>
          <w:sz w:val="24"/>
        </w:rPr>
      </w:pPr>
      <w:r>
        <w:rPr>
          <w:b/>
          <w:sz w:val="24"/>
        </w:rPr>
        <w:t>Регулятивные универсальные учебные действия</w:t>
      </w:r>
    </w:p>
    <w:p w:rsidR="00A138C8" w:rsidRDefault="005563DB">
      <w:pPr>
        <w:pStyle w:val="a9"/>
        <w:spacing w:line="274" w:lineRule="exact"/>
        <w:jc w:val="both"/>
      </w:pPr>
      <w:r>
        <w:t>Выпускник научится: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spacing w:before="68"/>
        <w:ind w:right="109" w:firstLine="284"/>
        <w:rPr>
          <w:sz w:val="24"/>
        </w:rPr>
      </w:pPr>
      <w:r>
        <w:rPr>
          <w:sz w:val="24"/>
        </w:rPr>
        <w:t>самостоятельно определять цели, задавать параметры и критерии, по которым можно определить, что цельдостигнута;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3" w:firstLine="284"/>
        <w:jc w:val="both"/>
        <w:rPr>
          <w:sz w:val="24"/>
        </w:rPr>
      </w:pPr>
      <w:r>
        <w:rPr>
          <w:sz w:val="24"/>
        </w:rPr>
        <w:t>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9" w:firstLine="284"/>
        <w:rPr>
          <w:sz w:val="24"/>
        </w:rPr>
      </w:pPr>
      <w:r>
        <w:rPr>
          <w:sz w:val="24"/>
        </w:rPr>
        <w:t>ставить и формулировать собственные задачи в образовательной деятельности и жизненныхситуациях;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5" w:firstLine="284"/>
        <w:rPr>
          <w:sz w:val="24"/>
        </w:rPr>
      </w:pPr>
      <w:r>
        <w:rPr>
          <w:sz w:val="24"/>
        </w:rPr>
        <w:t>оценивать ресурсы, в том числе время и другие нематериальные ресурсы, необходимые для достижения поставленнойцели;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spacing w:before="1"/>
        <w:ind w:right="113" w:firstLine="284"/>
        <w:rPr>
          <w:sz w:val="24"/>
        </w:rPr>
      </w:pPr>
      <w:r>
        <w:rPr>
          <w:sz w:val="24"/>
        </w:rPr>
        <w:t>выбирать путь достижения цели, планировать решение поставленных задач, оптимизируя материальные и нематериальныезатраты;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  <w:tab w:val="left" w:pos="2700"/>
          <w:tab w:val="left" w:pos="4397"/>
          <w:tab w:val="left" w:pos="5297"/>
          <w:tab w:val="left" w:pos="6562"/>
          <w:tab w:val="left" w:pos="8262"/>
          <w:tab w:val="left" w:pos="8914"/>
        </w:tabs>
        <w:ind w:right="109" w:firstLine="284"/>
        <w:rPr>
          <w:sz w:val="24"/>
        </w:rPr>
      </w:pPr>
      <w:r>
        <w:rPr>
          <w:sz w:val="24"/>
        </w:rPr>
        <w:t>организовывать</w:t>
      </w:r>
      <w:r>
        <w:rPr>
          <w:sz w:val="24"/>
        </w:rPr>
        <w:tab/>
        <w:t>эффективный</w:t>
      </w:r>
      <w:r>
        <w:rPr>
          <w:sz w:val="24"/>
        </w:rPr>
        <w:tab/>
        <w:t>поиск</w:t>
      </w:r>
      <w:r>
        <w:rPr>
          <w:sz w:val="24"/>
        </w:rPr>
        <w:tab/>
        <w:t>ресурсов,</w:t>
      </w:r>
      <w:r>
        <w:rPr>
          <w:sz w:val="24"/>
        </w:rPr>
        <w:tab/>
        <w:t>необходимых</w:t>
      </w:r>
      <w:r>
        <w:rPr>
          <w:sz w:val="24"/>
        </w:rPr>
        <w:tab/>
        <w:t>для</w:t>
      </w:r>
      <w:r>
        <w:rPr>
          <w:sz w:val="24"/>
        </w:rPr>
        <w:tab/>
        <w:t>достижения поставленнойцели;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сопоставлять полученный результат деятельности с поставленной заранеецелью.</w:t>
      </w:r>
    </w:p>
    <w:p w:rsidR="00A138C8" w:rsidRDefault="005563DB">
      <w:pPr>
        <w:pStyle w:val="Heading2"/>
        <w:spacing w:before="4"/>
        <w:ind w:left="496"/>
      </w:pPr>
      <w:r>
        <w:rPr>
          <w:u w:val="thick"/>
        </w:rPr>
        <w:t>Познавательные</w:t>
      </w:r>
      <w:r>
        <w:t xml:space="preserve"> универсальные учебные действия</w:t>
      </w:r>
    </w:p>
    <w:p w:rsidR="00A138C8" w:rsidRDefault="005563DB">
      <w:pPr>
        <w:pStyle w:val="a9"/>
        <w:spacing w:line="274" w:lineRule="exact"/>
        <w:ind w:left="496"/>
      </w:pPr>
      <w:r>
        <w:t>Выпускникнаучится: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9" w:firstLine="284"/>
        <w:jc w:val="both"/>
        <w:rPr>
          <w:sz w:val="24"/>
        </w:rPr>
      </w:pPr>
      <w:r>
        <w:rPr>
          <w:sz w:val="24"/>
        </w:rPr>
        <w:t>искать и находить обобщенные способы решения задач, в том числе, осуществлять развернутый информационный поиск и ставить на его основе новые (учебные и познавательные)задачи;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3" w:firstLine="284"/>
        <w:rPr>
          <w:sz w:val="24"/>
        </w:rPr>
      </w:pPr>
      <w:r>
        <w:rPr>
          <w:sz w:val="24"/>
        </w:rPr>
        <w:t>критически оценивать и интерпретировать информацию с разных позиций, распознавать  и фиксировать противоречия в информационныхисточниках;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spacing w:before="1"/>
        <w:ind w:right="109" w:firstLine="284"/>
        <w:jc w:val="both"/>
        <w:rPr>
          <w:sz w:val="24"/>
        </w:rPr>
      </w:pPr>
      <w:r>
        <w:rPr>
          <w:sz w:val="24"/>
        </w:rPr>
        <w:t>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  <w:tab w:val="left" w:pos="2360"/>
          <w:tab w:val="left" w:pos="3189"/>
          <w:tab w:val="left" w:pos="4321"/>
          <w:tab w:val="left" w:pos="5469"/>
          <w:tab w:val="left" w:pos="9539"/>
        </w:tabs>
        <w:ind w:right="106" w:firstLine="284"/>
        <w:rPr>
          <w:sz w:val="24"/>
        </w:rPr>
      </w:pPr>
      <w:r>
        <w:rPr>
          <w:sz w:val="24"/>
        </w:rPr>
        <w:t>выходить  за</w:t>
      </w:r>
      <w:r>
        <w:rPr>
          <w:sz w:val="24"/>
        </w:rPr>
        <w:tab/>
        <w:t>рамки</w:t>
      </w:r>
      <w:r>
        <w:rPr>
          <w:sz w:val="24"/>
        </w:rPr>
        <w:tab/>
        <w:t>учебного</w:t>
      </w:r>
      <w:r>
        <w:rPr>
          <w:sz w:val="24"/>
        </w:rPr>
        <w:tab/>
        <w:t>предмета</w:t>
      </w:r>
      <w:r>
        <w:rPr>
          <w:sz w:val="24"/>
        </w:rPr>
        <w:tab/>
        <w:t>и  осуществлять  целенаправленный</w:t>
      </w:r>
      <w:r>
        <w:rPr>
          <w:sz w:val="24"/>
        </w:rPr>
        <w:tab/>
        <w:t>поиск возможностей для широкого переноса средств и способовдействия;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4" w:firstLine="284"/>
        <w:rPr>
          <w:sz w:val="24"/>
        </w:rPr>
      </w:pPr>
      <w:r>
        <w:rPr>
          <w:sz w:val="24"/>
        </w:rPr>
        <w:lastRenderedPageBreak/>
        <w:t>выстраивать индивидуальную образовательную траекторию, учитывая ограничения со стороны других участников и ресурсныеограничения;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firstLine="284"/>
        <w:rPr>
          <w:sz w:val="24"/>
        </w:rPr>
      </w:pPr>
      <w:r>
        <w:rPr>
          <w:sz w:val="24"/>
        </w:rPr>
        <w:t>менять и удерживать разные позиции в познавательной деятельности.</w:t>
      </w:r>
    </w:p>
    <w:p w:rsidR="00A138C8" w:rsidRDefault="005563DB">
      <w:pPr>
        <w:pStyle w:val="Heading2"/>
        <w:spacing w:before="4"/>
        <w:ind w:left="496"/>
      </w:pPr>
      <w:r>
        <w:rPr>
          <w:u w:val="thick"/>
        </w:rPr>
        <w:t xml:space="preserve">Коммуникативные </w:t>
      </w:r>
      <w:r>
        <w:t>универсальные учебные действия</w:t>
      </w:r>
    </w:p>
    <w:p w:rsidR="00A138C8" w:rsidRDefault="005563DB">
      <w:pPr>
        <w:pStyle w:val="a9"/>
        <w:spacing w:line="274" w:lineRule="exact"/>
        <w:ind w:left="496"/>
      </w:pPr>
      <w:r>
        <w:t>Выпускник научится: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осуществлять деловую коммуникацию как со сверстниками, так и со взрослыми (как внутри образовательной организации, так и за ее пределами), подбирать партнеров для деловой коммуникации исходя из соображений результативности взаимодействия, а не личных симпатий;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spacing w:before="1"/>
        <w:ind w:right="111" w:firstLine="284"/>
        <w:rPr>
          <w:sz w:val="24"/>
        </w:rPr>
      </w:pPr>
      <w:r>
        <w:rPr>
          <w:sz w:val="24"/>
        </w:rPr>
        <w:t>развернуто, логично и точно излагать свою точку зрения с использованием адекватных (устных и письменных) языковыхсредств;</w:t>
      </w:r>
    </w:p>
    <w:p w:rsidR="00A138C8" w:rsidRDefault="005563DB">
      <w:pPr>
        <w:pStyle w:val="ae"/>
        <w:numPr>
          <w:ilvl w:val="0"/>
          <w:numId w:val="10"/>
        </w:numPr>
        <w:tabs>
          <w:tab w:val="left" w:pos="781"/>
        </w:tabs>
        <w:ind w:right="106" w:firstLine="284"/>
        <w:jc w:val="both"/>
        <w:rPr>
          <w:sz w:val="24"/>
        </w:rPr>
      </w:pPr>
      <w:r>
        <w:rPr>
          <w:sz w:val="24"/>
        </w:rPr>
        <w:t>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138C8" w:rsidRDefault="00A138C8">
      <w:pPr>
        <w:pStyle w:val="a9"/>
        <w:spacing w:before="4"/>
        <w:ind w:left="0"/>
      </w:pPr>
    </w:p>
    <w:p w:rsidR="00A138C8" w:rsidRDefault="00E228E6">
      <w:pPr>
        <w:pStyle w:val="Heading2"/>
        <w:spacing w:before="1"/>
        <w:ind w:left="496"/>
      </w:pPr>
      <w:r>
        <w:rPr>
          <w:u w:val="thick"/>
        </w:rPr>
        <w:t>Обучающийся (10 класс)</w:t>
      </w:r>
      <w:r w:rsidR="005563DB">
        <w:rPr>
          <w:u w:val="thick"/>
        </w:rPr>
        <w:t>) научится: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  <w:tab w:val="left" w:pos="2292"/>
          <w:tab w:val="left" w:pos="2648"/>
          <w:tab w:val="left" w:pos="3973"/>
          <w:tab w:val="left" w:pos="5025"/>
          <w:tab w:val="left" w:pos="6650"/>
          <w:tab w:val="left" w:pos="7006"/>
          <w:tab w:val="left" w:pos="8114"/>
          <w:tab w:val="left" w:pos="9102"/>
        </w:tabs>
        <w:ind w:right="109"/>
        <w:rPr>
          <w:sz w:val="24"/>
        </w:rPr>
      </w:pPr>
      <w:r>
        <w:rPr>
          <w:sz w:val="24"/>
        </w:rPr>
        <w:t>планировать</w:t>
      </w:r>
      <w:r>
        <w:rPr>
          <w:sz w:val="24"/>
        </w:rPr>
        <w:tab/>
        <w:t>и</w:t>
      </w:r>
      <w:r>
        <w:rPr>
          <w:sz w:val="24"/>
        </w:rPr>
        <w:tab/>
        <w:t>выполнять</w:t>
      </w:r>
      <w:r>
        <w:rPr>
          <w:sz w:val="24"/>
        </w:rPr>
        <w:tab/>
        <w:t>учебное</w:t>
      </w:r>
      <w:r>
        <w:rPr>
          <w:sz w:val="24"/>
        </w:rPr>
        <w:tab/>
        <w:t>исследование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проект,</w:t>
      </w:r>
      <w:r>
        <w:rPr>
          <w:sz w:val="24"/>
        </w:rPr>
        <w:tab/>
      </w:r>
      <w:r>
        <w:rPr>
          <w:spacing w:val="-1"/>
          <w:sz w:val="24"/>
        </w:rPr>
        <w:t xml:space="preserve">используя </w:t>
      </w:r>
      <w:r>
        <w:rPr>
          <w:sz w:val="24"/>
        </w:rPr>
        <w:t>оборудование, модели, методы и приёмы, адекватные исследуемойпроблеме;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выбирать и использовать методы, релевантные рассматриваемойпроблеме;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841"/>
        </w:tabs>
        <w:ind w:right="107"/>
        <w:jc w:val="both"/>
        <w:rPr>
          <w:sz w:val="24"/>
        </w:rPr>
      </w:pPr>
      <w:r>
        <w:rPr>
          <w:sz w:val="24"/>
        </w:rPr>
        <w:t>распознавать и ставить вопросы, ответы на которые могут быть получены путём научного исследования; отбирать адекватные методы исследования, формулировать вытекающие из исследованиявыводы;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  <w:tab w:val="left" w:pos="2364"/>
          <w:tab w:val="left" w:pos="3153"/>
          <w:tab w:val="left" w:pos="4145"/>
          <w:tab w:val="left" w:pos="4497"/>
          <w:tab w:val="left" w:pos="5577"/>
          <w:tab w:val="left" w:pos="6141"/>
          <w:tab w:val="left" w:pos="7678"/>
          <w:tab w:val="left" w:pos="9046"/>
        </w:tabs>
        <w:ind w:right="107"/>
        <w:rPr>
          <w:sz w:val="24"/>
        </w:rPr>
      </w:pPr>
      <w:r>
        <w:rPr>
          <w:sz w:val="24"/>
        </w:rPr>
        <w:t>использовать</w:t>
      </w:r>
      <w:r>
        <w:rPr>
          <w:sz w:val="24"/>
        </w:rPr>
        <w:tab/>
        <w:t>такие</w:t>
      </w:r>
      <w:r>
        <w:rPr>
          <w:sz w:val="24"/>
        </w:rPr>
        <w:tab/>
        <w:t>методы</w:t>
      </w:r>
      <w:r>
        <w:rPr>
          <w:sz w:val="24"/>
        </w:rPr>
        <w:tab/>
        <w:t>и</w:t>
      </w:r>
      <w:r>
        <w:rPr>
          <w:sz w:val="24"/>
        </w:rPr>
        <w:tab/>
        <w:t>приёмы,</w:t>
      </w:r>
      <w:r>
        <w:rPr>
          <w:sz w:val="24"/>
        </w:rPr>
        <w:tab/>
        <w:t>как</w:t>
      </w:r>
      <w:r>
        <w:rPr>
          <w:sz w:val="24"/>
        </w:rPr>
        <w:tab/>
        <w:t>наблюдение,</w:t>
      </w:r>
      <w:r>
        <w:rPr>
          <w:sz w:val="24"/>
        </w:rPr>
        <w:tab/>
        <w:t>постановка</w:t>
      </w:r>
      <w:r>
        <w:rPr>
          <w:sz w:val="24"/>
        </w:rPr>
        <w:tab/>
        <w:t>проблемы, выдвижение «хорошей гипотезы», эксперимент,моделирование,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  <w:tab w:val="left" w:pos="2504"/>
          <w:tab w:val="left" w:pos="4377"/>
          <w:tab w:val="left" w:pos="5501"/>
          <w:tab w:val="left" w:pos="7182"/>
          <w:tab w:val="left" w:pos="8750"/>
        </w:tabs>
        <w:ind w:right="109"/>
        <w:rPr>
          <w:sz w:val="24"/>
        </w:rPr>
      </w:pPr>
      <w:r>
        <w:rPr>
          <w:sz w:val="24"/>
        </w:rPr>
        <w:t>использование</w:t>
      </w:r>
      <w:r>
        <w:rPr>
          <w:sz w:val="24"/>
        </w:rPr>
        <w:tab/>
        <w:t>математических</w:t>
      </w:r>
      <w:r>
        <w:rPr>
          <w:sz w:val="24"/>
        </w:rPr>
        <w:tab/>
        <w:t>моделей,</w:t>
      </w:r>
      <w:r>
        <w:rPr>
          <w:sz w:val="24"/>
        </w:rPr>
        <w:tab/>
        <w:t>теоретическое</w:t>
      </w:r>
      <w:r>
        <w:rPr>
          <w:sz w:val="24"/>
        </w:rPr>
        <w:tab/>
        <w:t>обоснование,</w:t>
      </w:r>
      <w:r>
        <w:rPr>
          <w:sz w:val="24"/>
        </w:rPr>
        <w:tab/>
      </w:r>
      <w:r>
        <w:rPr>
          <w:spacing w:val="-1"/>
          <w:sz w:val="24"/>
        </w:rPr>
        <w:t xml:space="preserve">установление </w:t>
      </w:r>
      <w:r>
        <w:rPr>
          <w:sz w:val="24"/>
        </w:rPr>
        <w:t>границ применимостимодели/теории;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1"/>
        </w:tabs>
        <w:spacing w:before="68"/>
        <w:ind w:right="108"/>
        <w:jc w:val="both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постановка проблемы, опрос, описание, сравнительное историческое описание, объяснение, использование статистических данных, интерпретацияфактов;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5"/>
        <w:rPr>
          <w:sz w:val="24"/>
        </w:rPr>
      </w:pPr>
      <w:r>
        <w:rPr>
          <w:sz w:val="24"/>
        </w:rPr>
        <w:t>ясно, логично и точно излагать свою точку зрения, использовать языковые средства, адекватные обсуждаемойпроблеме;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отличать факты от суждений, мнений и оценок, критически относиться к суждениям, мнениям, оценкам, реконструировать ихоснования;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7"/>
        <w:rPr>
          <w:sz w:val="24"/>
        </w:rPr>
      </w:pPr>
      <w:r>
        <w:rPr>
          <w:sz w:val="24"/>
        </w:rPr>
        <w:t>видеть и комментировать связь научного знания и ценностных установок, моральных суждений при получении, распространении и применении научногознания.</w:t>
      </w:r>
    </w:p>
    <w:p w:rsidR="00A138C8" w:rsidRDefault="005563DB">
      <w:pPr>
        <w:pStyle w:val="Heading2"/>
      </w:pPr>
      <w:r>
        <w:rPr>
          <w:u w:val="thick"/>
        </w:rPr>
        <w:t>Обучающийся</w:t>
      </w:r>
      <w:r w:rsidR="00E228E6">
        <w:rPr>
          <w:u w:val="thick"/>
        </w:rPr>
        <w:t xml:space="preserve"> (10 класс)</w:t>
      </w:r>
      <w:r>
        <w:rPr>
          <w:u w:val="thick"/>
        </w:rPr>
        <w:t xml:space="preserve"> получит возможность научиться: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самостоятельно задумывать, планировать и выполнять учебное исследование, учебный и социальныйпроекты;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использовать догадку, озарение,интуицию;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методы получения знаний, характерные для социальных и исторических наук: анкетирование, моделирование, поиск историческихобразцов;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9"/>
        <w:rPr>
          <w:sz w:val="24"/>
        </w:rPr>
      </w:pPr>
      <w:r>
        <w:rPr>
          <w:sz w:val="24"/>
        </w:rPr>
        <w:t>использовать некоторые приёмы художественного познания мира: целостное отображение мира, образность, художественный вымысел, органическоеединство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rPr>
          <w:sz w:val="24"/>
        </w:rPr>
      </w:pPr>
      <w:r>
        <w:rPr>
          <w:sz w:val="24"/>
        </w:rPr>
        <w:t>общего особенного (типичного) и единичного,оригинальность;</w:t>
      </w:r>
    </w:p>
    <w:p w:rsidR="00A138C8" w:rsidRDefault="005563DB">
      <w:pPr>
        <w:pStyle w:val="ae"/>
        <w:numPr>
          <w:ilvl w:val="0"/>
          <w:numId w:val="11"/>
        </w:numPr>
        <w:tabs>
          <w:tab w:val="left" w:pos="780"/>
          <w:tab w:val="left" w:pos="781"/>
        </w:tabs>
        <w:ind w:right="106"/>
        <w:rPr>
          <w:sz w:val="24"/>
        </w:rPr>
      </w:pPr>
      <w:r>
        <w:rPr>
          <w:sz w:val="24"/>
        </w:rPr>
        <w:t>целенаправленно и осознанно развивать свои коммуникативные способности, осваивать новые языковыесредства;</w:t>
      </w:r>
    </w:p>
    <w:p w:rsidR="00A138C8" w:rsidRDefault="005563DB">
      <w:pPr>
        <w:pStyle w:val="a9"/>
        <w:spacing w:before="9" w:line="232" w:lineRule="auto"/>
        <w:ind w:left="240" w:right="103" w:firstLine="1079"/>
      </w:pPr>
      <w:r>
        <w:rPr>
          <w:sz w:val="28"/>
        </w:rPr>
        <w:t xml:space="preserve">– </w:t>
      </w:r>
      <w:r>
        <w:t>осознавать свою ответственность за достоверность полученных знаний, за качество выполненного проекта.</w:t>
      </w:r>
    </w:p>
    <w:p w:rsidR="00A138C8" w:rsidRDefault="00A138C8">
      <w:pPr>
        <w:rPr>
          <w:sz w:val="24"/>
        </w:rPr>
        <w:sectPr w:rsidR="00A138C8">
          <w:pgSz w:w="11910" w:h="16840"/>
          <w:pgMar w:top="1040" w:right="740" w:bottom="960" w:left="920" w:header="0" w:footer="694" w:gutter="0"/>
          <w:cols w:space="720"/>
        </w:sectPr>
      </w:pPr>
    </w:p>
    <w:p w:rsidR="00A138C8" w:rsidRDefault="005563DB">
      <w:pPr>
        <w:pStyle w:val="Heading1"/>
        <w:tabs>
          <w:tab w:val="left" w:pos="1913"/>
        </w:tabs>
        <w:ind w:left="1440" w:firstLine="0"/>
      </w:pPr>
      <w:r>
        <w:lastRenderedPageBreak/>
        <w:t>Содержание элективного курса «Индивидуальный</w:t>
      </w:r>
      <w:r w:rsidR="009F169A">
        <w:t xml:space="preserve"> </w:t>
      </w:r>
      <w:r>
        <w:t>проект»</w:t>
      </w:r>
    </w:p>
    <w:p w:rsidR="00A138C8" w:rsidRDefault="00A138C8">
      <w:pPr>
        <w:pStyle w:val="a9"/>
        <w:spacing w:before="9"/>
        <w:ind w:left="0"/>
        <w:jc w:val="center"/>
        <w:rPr>
          <w:b/>
          <w:sz w:val="27"/>
        </w:rPr>
      </w:pPr>
    </w:p>
    <w:p w:rsidR="00A138C8" w:rsidRDefault="005563DB">
      <w:pPr>
        <w:pStyle w:val="Heading2"/>
        <w:numPr>
          <w:ilvl w:val="1"/>
          <w:numId w:val="12"/>
        </w:numPr>
        <w:tabs>
          <w:tab w:val="left" w:pos="4742"/>
        </w:tabs>
        <w:spacing w:before="1" w:line="240" w:lineRule="auto"/>
        <w:jc w:val="left"/>
      </w:pPr>
      <w:r>
        <w:t>класс (36 часов)</w:t>
      </w:r>
    </w:p>
    <w:p w:rsidR="00A138C8" w:rsidRDefault="005563DB">
      <w:pPr>
        <w:pStyle w:val="Heading3"/>
        <w:spacing w:line="274" w:lineRule="exact"/>
      </w:pPr>
      <w:r>
        <w:t>Модуль 1. Введение проектную культуру - 4 ч</w:t>
      </w:r>
    </w:p>
    <w:p w:rsidR="00A138C8" w:rsidRDefault="005563DB">
      <w:pPr>
        <w:pStyle w:val="a9"/>
        <w:ind w:left="212" w:right="106" w:firstLine="628"/>
        <w:jc w:val="both"/>
      </w:pPr>
      <w:r>
        <w:t>Основные подходы к определению понятия «проект»; структура и характеристика основных элементов проекта. Понятие «индивидуальный проект», проектная деятельность, проектная культура. Типология проектов: волонтерские, социальной направленности, бизнес- планы, проекты - прорывы. Проекты в современном мире проектирования. Цели, задачи проектирования в современном мире, проблемы. Научные школы. Методология и технология проектной деятельности</w:t>
      </w:r>
      <w:r>
        <w:rPr>
          <w:sz w:val="23"/>
        </w:rPr>
        <w:t>.</w:t>
      </w:r>
      <w:r>
        <w:t xml:space="preserve"> Проект как тип деятельности проектная культура. Анализ итогов проектов 10 класса. Виды проектов: практико-ориентированный, исследовательский,  информационный, творческий, ролевой. Знакомство с примерами детских проектов. Планирование проекта. Формы продуктов проектной деятельности и презентация проекта. Методология и технология проектнойдеятельности.</w:t>
      </w:r>
    </w:p>
    <w:p w:rsidR="00A138C8" w:rsidRDefault="00A138C8">
      <w:pPr>
        <w:pStyle w:val="a9"/>
        <w:ind w:left="212" w:right="361" w:firstLine="568"/>
        <w:rPr>
          <w:sz w:val="23"/>
        </w:rPr>
      </w:pPr>
    </w:p>
    <w:p w:rsidR="00A138C8" w:rsidRDefault="005563DB">
      <w:pPr>
        <w:spacing w:before="4" w:line="262" w:lineRule="exact"/>
        <w:ind w:left="780"/>
        <w:rPr>
          <w:b/>
          <w:i/>
          <w:sz w:val="23"/>
        </w:rPr>
      </w:pPr>
      <w:r>
        <w:rPr>
          <w:b/>
          <w:i/>
          <w:sz w:val="23"/>
        </w:rPr>
        <w:t>Модуль 2. Инициализация проекта - 20 ч</w:t>
      </w:r>
    </w:p>
    <w:p w:rsidR="00A138C8" w:rsidRDefault="005563DB">
      <w:pPr>
        <w:spacing w:line="242" w:lineRule="auto"/>
        <w:ind w:left="212" w:right="106" w:firstLine="568"/>
        <w:jc w:val="both"/>
        <w:rPr>
          <w:sz w:val="23"/>
        </w:rPr>
      </w:pPr>
      <w:r>
        <w:rPr>
          <w:sz w:val="23"/>
        </w:rPr>
        <w:t>Инициализация проекта, исследования. Конструирование темы и проблемы проекта; определение жанра проекта. Утверждение тематики проектов и индивидуальных планов. Определение цели, формулирование задач. Проектный замысел. Критерии безотметочной самооценки и оценки продуктов проекта. Критерии оценки курсовой и исследовательской работы. Презентация и защита замыслов проектов, курсовых и исследовательских работ</w:t>
      </w:r>
      <w:r>
        <w:rPr>
          <w:rFonts w:ascii="Arial" w:hAnsi="Arial"/>
        </w:rPr>
        <w:t xml:space="preserve">. </w:t>
      </w:r>
      <w:r>
        <w:rPr>
          <w:sz w:val="23"/>
        </w:rPr>
        <w:t>Методические рекомендации по написанию и оформлению курсовых работ, проектов, исследовательских работ. Структура проекта, курсовых и исследовательских работ.</w:t>
      </w:r>
    </w:p>
    <w:p w:rsidR="00A138C8" w:rsidRDefault="005563DB">
      <w:pPr>
        <w:ind w:left="212" w:right="109" w:firstLine="568"/>
        <w:jc w:val="both"/>
        <w:rPr>
          <w:sz w:val="23"/>
        </w:rPr>
      </w:pPr>
      <w:r>
        <w:rPr>
          <w:sz w:val="23"/>
        </w:rPr>
        <w:t>Методы исследования: методы эмпирического исследования (наблюдение, сравнение, измерение, эксперимент); методы, используемые как на эмпирическом, так и на теоретическом уровне исследования (абстрагирование, анализ и синтез, индукция и дедукция, моделирование и др.); методы теоретического исследования (восхождение от абстрактного к конкретному и др.).</w:t>
      </w:r>
    </w:p>
    <w:p w:rsidR="00A138C8" w:rsidRDefault="005563DB">
      <w:pPr>
        <w:spacing w:line="263" w:lineRule="exact"/>
        <w:ind w:left="780"/>
        <w:rPr>
          <w:sz w:val="23"/>
        </w:rPr>
      </w:pPr>
      <w:r>
        <w:rPr>
          <w:sz w:val="23"/>
        </w:rPr>
        <w:t>Рассмотрение текста с точки зрения его структуры. Виды переработки чужого текста.</w:t>
      </w:r>
    </w:p>
    <w:p w:rsidR="00A138C8" w:rsidRDefault="005563DB">
      <w:pPr>
        <w:spacing w:line="264" w:lineRule="exact"/>
        <w:ind w:left="212"/>
        <w:rPr>
          <w:sz w:val="23"/>
        </w:rPr>
      </w:pPr>
      <w:r>
        <w:rPr>
          <w:sz w:val="23"/>
        </w:rPr>
        <w:t>Понятия: конспект, тезисы, реферат, аннотация, рецензия.</w:t>
      </w:r>
    </w:p>
    <w:p w:rsidR="00A138C8" w:rsidRDefault="005563DB">
      <w:pPr>
        <w:ind w:left="212" w:right="114" w:firstLine="568"/>
        <w:jc w:val="both"/>
        <w:rPr>
          <w:sz w:val="23"/>
        </w:rPr>
      </w:pPr>
      <w:r>
        <w:rPr>
          <w:sz w:val="23"/>
        </w:rPr>
        <w:t>Расчет календарного графика проектной деятельности. Эскизы и модели, макеты проектов, оформлением курсовых работ. Коммуникативные барьеры при публичной защите результатов проекта, курсовых работ. Главные предпосылки успеха публичного выступления.</w:t>
      </w:r>
    </w:p>
    <w:p w:rsidR="00A138C8" w:rsidRDefault="005563DB">
      <w:pPr>
        <w:tabs>
          <w:tab w:val="left" w:pos="2231"/>
          <w:tab w:val="left" w:pos="4202"/>
          <w:tab w:val="left" w:pos="5550"/>
          <w:tab w:val="left" w:pos="5882"/>
          <w:tab w:val="left" w:pos="7517"/>
          <w:tab w:val="left" w:pos="8764"/>
        </w:tabs>
        <w:ind w:left="212" w:right="111" w:firstLine="568"/>
        <w:rPr>
          <w:sz w:val="24"/>
        </w:rPr>
      </w:pPr>
      <w:r>
        <w:rPr>
          <w:sz w:val="23"/>
        </w:rPr>
        <w:t>Применение</w:t>
      </w:r>
      <w:r>
        <w:rPr>
          <w:sz w:val="23"/>
        </w:rPr>
        <w:tab/>
        <w:t>информационных</w:t>
      </w:r>
      <w:r>
        <w:rPr>
          <w:sz w:val="23"/>
        </w:rPr>
        <w:tab/>
        <w:t>технологий</w:t>
      </w:r>
      <w:r>
        <w:rPr>
          <w:sz w:val="23"/>
        </w:rPr>
        <w:tab/>
        <w:t>в</w:t>
      </w:r>
      <w:r>
        <w:rPr>
          <w:sz w:val="23"/>
        </w:rPr>
        <w:tab/>
        <w:t>исследовании,</w:t>
      </w:r>
      <w:r>
        <w:rPr>
          <w:sz w:val="23"/>
        </w:rPr>
        <w:tab/>
        <w:t>проектной</w:t>
      </w:r>
      <w:r>
        <w:rPr>
          <w:sz w:val="23"/>
        </w:rPr>
        <w:tab/>
      </w:r>
      <w:r>
        <w:rPr>
          <w:spacing w:val="-1"/>
          <w:sz w:val="23"/>
        </w:rPr>
        <w:t xml:space="preserve">деятельности, </w:t>
      </w:r>
      <w:r>
        <w:rPr>
          <w:sz w:val="23"/>
        </w:rPr>
        <w:t xml:space="preserve">курсовых работ. Работа в сети Интернет. </w:t>
      </w:r>
      <w:r>
        <w:rPr>
          <w:sz w:val="24"/>
        </w:rPr>
        <w:t>Что такое плагиат и как его избегать в своейработе.</w:t>
      </w:r>
    </w:p>
    <w:p w:rsidR="00A138C8" w:rsidRDefault="00A138C8">
      <w:pPr>
        <w:rPr>
          <w:sz w:val="24"/>
        </w:rPr>
      </w:pPr>
    </w:p>
    <w:p w:rsidR="00A138C8" w:rsidRDefault="005563DB">
      <w:pPr>
        <w:spacing w:before="70"/>
        <w:ind w:left="212" w:right="113" w:firstLine="568"/>
        <w:jc w:val="both"/>
        <w:rPr>
          <w:sz w:val="23"/>
        </w:rPr>
      </w:pPr>
      <w:r>
        <w:rPr>
          <w:sz w:val="23"/>
        </w:rPr>
        <w:t>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Сбор и систематизация материалов.</w:t>
      </w:r>
    </w:p>
    <w:p w:rsidR="00A138C8" w:rsidRDefault="005563DB">
      <w:pPr>
        <w:pStyle w:val="Heading3"/>
        <w:spacing w:line="274" w:lineRule="exact"/>
      </w:pPr>
      <w:r>
        <w:t>Модуль 3. Мониторинг проекта - 20 ч.</w:t>
      </w:r>
    </w:p>
    <w:p w:rsidR="00A138C8" w:rsidRDefault="005563DB">
      <w:pPr>
        <w:pStyle w:val="a9"/>
        <w:ind w:left="212" w:right="104" w:firstLine="568"/>
        <w:jc w:val="both"/>
      </w:pPr>
      <w:r>
        <w:t>Определение темы, уточнение целей, определение проблемы, исходного положения. Анализ проблемы. Определение источников информации. Постановка задач и выбор критериев оценки результатов. Сбор и уточнение информации. Обсуждение альтернатив («мозговой штурм»). Выбор оптимального варианта. Уточнение планов деятельности.  Выполнение проекта. Рассмотрение текста с точки зрения его структуры. Расчет календарного графика проектной деятельности. Работа с научной литературой. Работа в сети Интернет. Оформление и систематизация материалов. Способы и формы представления данных. Компьютерная обработка данных исследования. Библиография, справочная литература, каталоги. Оформление таблиц, рисунков и иллюстрированных плакатов, ссылок, сносок, списка литературы. Подготовка к публичной защитепроекта.</w:t>
      </w:r>
    </w:p>
    <w:p w:rsidR="00A138C8" w:rsidRDefault="005563DB">
      <w:pPr>
        <w:spacing w:before="5" w:line="262" w:lineRule="exact"/>
        <w:ind w:left="780"/>
        <w:rPr>
          <w:b/>
          <w:i/>
          <w:sz w:val="23"/>
        </w:rPr>
      </w:pPr>
      <w:r>
        <w:rPr>
          <w:b/>
          <w:i/>
          <w:sz w:val="23"/>
        </w:rPr>
        <w:t>Модуль 4. Управление завершением проектов, курсовых и исследовательских работ - 4 ч</w:t>
      </w:r>
    </w:p>
    <w:p w:rsidR="00A138C8" w:rsidRDefault="005563DB">
      <w:pPr>
        <w:ind w:left="212" w:right="104" w:firstLine="568"/>
        <w:jc w:val="both"/>
        <w:rPr>
          <w:sz w:val="23"/>
        </w:rPr>
      </w:pPr>
      <w:r>
        <w:rPr>
          <w:sz w:val="23"/>
        </w:rPr>
        <w:t xml:space="preserve">Основные процессы исполнения, контроля и завершения проекта. Мониторинг выполняемых </w:t>
      </w:r>
      <w:r>
        <w:rPr>
          <w:sz w:val="23"/>
        </w:rPr>
        <w:lastRenderedPageBreak/>
        <w:t>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Консультирование по проблемам проектной деятельности, по установке и разработке поставленных перед собой учеником задач, по содержанию и выводам, по продуктам проекта, по оформлению бумажного варианта проектов.</w:t>
      </w:r>
    </w:p>
    <w:p w:rsidR="00A138C8" w:rsidRDefault="005563DB">
      <w:pPr>
        <w:pStyle w:val="Heading3"/>
        <w:spacing w:before="3"/>
      </w:pPr>
      <w:r>
        <w:t>Модуль 5. Управление завершением проектов, курсовых и исследовательских работ-</w:t>
      </w:r>
    </w:p>
    <w:p w:rsidR="00A138C8" w:rsidRDefault="005563DB">
      <w:pPr>
        <w:spacing w:line="274" w:lineRule="exact"/>
        <w:ind w:left="212"/>
        <w:rPr>
          <w:b/>
          <w:i/>
          <w:sz w:val="24"/>
        </w:rPr>
      </w:pPr>
      <w:r>
        <w:rPr>
          <w:b/>
          <w:i/>
          <w:sz w:val="24"/>
        </w:rPr>
        <w:t>3ч.</w:t>
      </w:r>
    </w:p>
    <w:p w:rsidR="00A138C8" w:rsidRDefault="005563DB">
      <w:pPr>
        <w:pStyle w:val="a9"/>
        <w:spacing w:line="274" w:lineRule="exact"/>
      </w:pPr>
      <w:r>
        <w:t>Основные процессы исполнения, контроля и завершения проекта, курсовых работ.</w:t>
      </w:r>
    </w:p>
    <w:p w:rsidR="00A138C8" w:rsidRDefault="005563DB">
      <w:pPr>
        <w:pStyle w:val="a9"/>
        <w:ind w:left="212" w:right="112"/>
        <w:jc w:val="both"/>
      </w:pPr>
      <w:r>
        <w:t>Мониторинг выполняемых работ и методы контроля исполнения. Критерии контроля. Компьютерная обработка данных исследования, проекта и курсовых работ. Управление завершением проекта, курсовых работ. Корректирование критериев оценки продуктов проекта и защиты проекта, курсовых работ. Организационно-консультативные занятия. Промежуточные отчеты учащихся, обсуждение альтернатив, возникших в ходе выполнения проекта.  Предзащита проекта. Доработка проекта с учетом замечаний ипредложений.</w:t>
      </w:r>
    </w:p>
    <w:p w:rsidR="00A138C8" w:rsidRDefault="00A138C8">
      <w:pPr>
        <w:ind w:left="212" w:right="104" w:firstLine="568"/>
        <w:jc w:val="both"/>
        <w:rPr>
          <w:sz w:val="23"/>
        </w:rPr>
      </w:pPr>
    </w:p>
    <w:p w:rsidR="00A138C8" w:rsidRDefault="005563DB">
      <w:pPr>
        <w:spacing w:before="3" w:line="262" w:lineRule="exact"/>
        <w:ind w:left="840"/>
        <w:rPr>
          <w:b/>
          <w:i/>
          <w:sz w:val="23"/>
        </w:rPr>
      </w:pPr>
      <w:r>
        <w:rPr>
          <w:b/>
          <w:i/>
          <w:sz w:val="23"/>
        </w:rPr>
        <w:t>Модуль 6. Защита результатов проектной деятельности - 8ч</w:t>
      </w:r>
    </w:p>
    <w:p w:rsidR="00A138C8" w:rsidRDefault="005563DB">
      <w:pPr>
        <w:pStyle w:val="a9"/>
        <w:ind w:left="212" w:firstLine="568"/>
      </w:pPr>
      <w:r>
        <w:rPr>
          <w:sz w:val="23"/>
        </w:rPr>
        <w:t xml:space="preserve">Публичная защита результатов проектной деятельности, курсовых работ. Рефлексия проектной деятельности. </w:t>
      </w:r>
      <w:r>
        <w:t xml:space="preserve">Оформление отчетной документации. </w:t>
      </w:r>
      <w:r>
        <w:rPr>
          <w:sz w:val="23"/>
        </w:rPr>
        <w:t xml:space="preserve">Экспертиза действий и движения в проекте. Индивидуальный прогресс. Стандартизация и сертификация. Защита интересов проектантов. Основные положения Государственной системы стандартизации Российской Федерации и ее правовые основы, установленные законами </w:t>
      </w:r>
      <w:r>
        <w:rPr>
          <w:spacing w:val="-3"/>
          <w:sz w:val="23"/>
        </w:rPr>
        <w:t xml:space="preserve">РФ </w:t>
      </w:r>
      <w:r>
        <w:rPr>
          <w:sz w:val="23"/>
        </w:rPr>
        <w:t>«О стандартизации» и «О защите прав потребителей», Государственная система стандартизации. Документы в области стандартизации. Сертификат соответствия. Патентное право вРоссии.</w:t>
      </w:r>
      <w:r>
        <w:t xml:space="preserve"> Публичная защита результатов проектной деятельности, курсовых работ. Рефлексия проектной деятельности.</w:t>
      </w:r>
    </w:p>
    <w:p w:rsidR="00A138C8" w:rsidRDefault="005563DB">
      <w:pPr>
        <w:pStyle w:val="Heading3"/>
        <w:spacing w:before="2"/>
      </w:pPr>
      <w:r>
        <w:t>Модуль 7. Рефлексия проектной деятельности - 3ч</w:t>
      </w:r>
    </w:p>
    <w:p w:rsidR="00A138C8" w:rsidRDefault="005563DB">
      <w:pPr>
        <w:pStyle w:val="a9"/>
        <w:spacing w:before="68"/>
      </w:pPr>
      <w:r>
        <w:t>Рефлексия проектной деятельности. Экспертиза действий и движения в проекте.</w:t>
      </w:r>
    </w:p>
    <w:p w:rsidR="00A138C8" w:rsidRDefault="005563DB">
      <w:pPr>
        <w:pStyle w:val="a9"/>
        <w:ind w:left="212"/>
      </w:pPr>
      <w:r>
        <w:t>Индивидуальный прогресс. Подведение итогов, анализ выполненной работы.</w:t>
      </w:r>
    </w:p>
    <w:p w:rsidR="00A138C8" w:rsidRDefault="00A138C8">
      <w:pPr>
        <w:pStyle w:val="a9"/>
        <w:spacing w:before="7"/>
        <w:ind w:left="0"/>
      </w:pPr>
    </w:p>
    <w:p w:rsidR="00A138C8" w:rsidRDefault="005563DB">
      <w:pPr>
        <w:pStyle w:val="Heading1"/>
        <w:tabs>
          <w:tab w:val="left" w:pos="3857"/>
        </w:tabs>
        <w:ind w:right="2734"/>
        <w:jc w:val="both"/>
      </w:pPr>
      <w:r>
        <w:t>Тематическое планирование 10 класс</w:t>
      </w:r>
    </w:p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0"/>
        <w:gridCol w:w="2917"/>
        <w:gridCol w:w="1607"/>
        <w:gridCol w:w="1303"/>
        <w:gridCol w:w="1198"/>
        <w:gridCol w:w="55"/>
        <w:gridCol w:w="1820"/>
      </w:tblGrid>
      <w:tr w:rsidR="00A138C8">
        <w:trPr>
          <w:trHeight w:val="554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75" w:lineRule="exact"/>
              <w:ind w:right="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 п/п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75" w:lineRule="exact"/>
              <w:ind w:left="3000" w:right="29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Раздел, тема</w:t>
            </w:r>
          </w:p>
        </w:tc>
        <w:tc>
          <w:tcPr>
            <w:tcW w:w="1820" w:type="dxa"/>
          </w:tcPr>
          <w:p w:rsidR="00A138C8" w:rsidRDefault="005563DB">
            <w:pPr>
              <w:pStyle w:val="TableParagraph"/>
              <w:spacing w:before="2" w:line="276" w:lineRule="exact"/>
              <w:ind w:left="442" w:right="82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 часов</w:t>
            </w:r>
          </w:p>
        </w:tc>
      </w:tr>
      <w:tr w:rsidR="00A138C8">
        <w:trPr>
          <w:trHeight w:val="274"/>
        </w:trPr>
        <w:tc>
          <w:tcPr>
            <w:tcW w:w="90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ind w:left="1511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1. Введение проектную культуру</w:t>
            </w:r>
          </w:p>
        </w:tc>
        <w:tc>
          <w:tcPr>
            <w:tcW w:w="1820" w:type="dxa"/>
          </w:tcPr>
          <w:p w:rsidR="00A138C8" w:rsidRDefault="005563DB">
            <w:pPr>
              <w:pStyle w:val="TableParagraph"/>
              <w:spacing w:line="254" w:lineRule="exact"/>
              <w:ind w:left="520" w:right="517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6 ч</w:t>
            </w:r>
          </w:p>
        </w:tc>
      </w:tr>
      <w:tr w:rsidR="00A138C8">
        <w:trPr>
          <w:trHeight w:val="277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Введение в курс «Индивидуальный проект». Что такое проект?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3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Проектная деятельность и её особенности.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8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Типы проектов. Индивидуальный образовательный проект.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550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 xml:space="preserve">Проект как тип деятельности. </w:t>
            </w:r>
          </w:p>
        </w:tc>
        <w:tc>
          <w:tcPr>
            <w:tcW w:w="1820" w:type="dxa"/>
          </w:tcPr>
          <w:p w:rsidR="00A138C8" w:rsidRDefault="00A138C8" w:rsidP="00EB4F5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7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71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Виды проектов: практико-ориентированный. Исследовательские,</w:t>
            </w:r>
          </w:p>
          <w:p w:rsidR="00A138C8" w:rsidRDefault="005563D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информационные проекты. Понятие, особенности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240"/>
        </w:trPr>
        <w:tc>
          <w:tcPr>
            <w:tcW w:w="900" w:type="dxa"/>
            <w:tcBorders>
              <w:bottom w:val="single" w:sz="4" w:space="0" w:color="auto"/>
            </w:tcBorders>
          </w:tcPr>
          <w:p w:rsidR="00A138C8" w:rsidRDefault="005563DB">
            <w:pPr>
              <w:pStyle w:val="TableParagraph"/>
              <w:spacing w:line="254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</w:tcPr>
          <w:p w:rsidR="00A138C8" w:rsidRDefault="005563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Игровой и культурно-досуговый проект. Понятие, особенности.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64"/>
        </w:trPr>
        <w:tc>
          <w:tcPr>
            <w:tcW w:w="900" w:type="dxa"/>
            <w:tcBorders>
              <w:top w:val="single" w:sz="4" w:space="0" w:color="auto"/>
            </w:tcBorders>
          </w:tcPr>
          <w:p w:rsidR="00A138C8" w:rsidRDefault="00A138C8">
            <w:pPr>
              <w:pStyle w:val="TableParagraph"/>
              <w:spacing w:line="254" w:lineRule="exact"/>
              <w:ind w:left="107"/>
              <w:rPr>
                <w:sz w:val="24"/>
              </w:rPr>
            </w:pPr>
          </w:p>
        </w:tc>
        <w:tc>
          <w:tcPr>
            <w:tcW w:w="7080" w:type="dxa"/>
            <w:gridSpan w:val="5"/>
            <w:tcBorders>
              <w:top w:val="single" w:sz="4" w:space="0" w:color="auto"/>
            </w:tcBorders>
          </w:tcPr>
          <w:p w:rsidR="00A138C8" w:rsidRDefault="005563DB">
            <w:pPr>
              <w:pStyle w:val="TableParagraph"/>
              <w:spacing w:line="254" w:lineRule="exact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Модуль 2 Инициализация проекта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8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9" w:lineRule="exact"/>
              <w:rPr>
                <w:sz w:val="23"/>
              </w:rPr>
            </w:pPr>
            <w:r>
              <w:rPr>
                <w:sz w:val="23"/>
              </w:rPr>
              <w:t>Инициализация проекта, исследования.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3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4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8-9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Конструирование темы и проблемы проекта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7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Формулирование проектного замысла.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530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67" w:lineRule="exact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Определение жанра проекта. Определение цели, формулирование</w:t>
            </w:r>
          </w:p>
          <w:p w:rsidR="00A138C8" w:rsidRDefault="005563DB">
            <w:pPr>
              <w:pStyle w:val="TableParagraph"/>
              <w:spacing w:before="3" w:line="250" w:lineRule="exact"/>
              <w:rPr>
                <w:sz w:val="23"/>
              </w:rPr>
            </w:pPr>
            <w:r>
              <w:rPr>
                <w:sz w:val="23"/>
              </w:rPr>
              <w:t>задач.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50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Проведение мини – выступления, посвященного презентации и</w:t>
            </w:r>
          </w:p>
          <w:p w:rsidR="00A138C8" w:rsidRDefault="005563DB">
            <w:pPr>
              <w:pStyle w:val="TableParagraph"/>
              <w:spacing w:line="263" w:lineRule="exact"/>
              <w:ind w:left="815"/>
              <w:rPr>
                <w:sz w:val="24"/>
              </w:rPr>
            </w:pPr>
            <w:r>
              <w:rPr>
                <w:sz w:val="24"/>
              </w:rPr>
              <w:t>защите замыслов проектов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278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Структура проекта и исследовательских работ.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4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Анкетирование.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554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15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Логика действий и последовательность шагов при планировании</w:t>
            </w:r>
          </w:p>
          <w:p w:rsidR="00A138C8" w:rsidRDefault="005563D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индивидуальных проектов.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25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7" w:lineRule="exact"/>
              <w:rPr>
                <w:sz w:val="23"/>
              </w:rPr>
            </w:pPr>
            <w:r>
              <w:rPr>
                <w:sz w:val="23"/>
              </w:rPr>
              <w:t>Методы исследования: наблюдение, сравнение, измерение,</w:t>
            </w:r>
          </w:p>
          <w:p w:rsidR="00A138C8" w:rsidRDefault="005563DB">
            <w:pPr>
              <w:pStyle w:val="TableParagraph"/>
              <w:spacing w:line="249" w:lineRule="exact"/>
              <w:rPr>
                <w:sz w:val="23"/>
              </w:rPr>
            </w:pPr>
            <w:r>
              <w:rPr>
                <w:sz w:val="23"/>
              </w:rPr>
              <w:t>эксперимент.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30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64" w:lineRule="exact"/>
              <w:ind w:right="418"/>
              <w:rPr>
                <w:sz w:val="23"/>
              </w:rPr>
            </w:pPr>
            <w:r>
              <w:rPr>
                <w:sz w:val="23"/>
              </w:rPr>
              <w:t>Методы исследования: абстрагирование, анализ и синтез, индукция и дедукция, моделирование и др.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30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71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64" w:lineRule="exact"/>
              <w:ind w:left="134" w:firstLine="100"/>
              <w:rPr>
                <w:sz w:val="23"/>
              </w:rPr>
            </w:pPr>
            <w:r>
              <w:rPr>
                <w:sz w:val="23"/>
              </w:rPr>
              <w:t>Виды переработки чужого текста. Понятия: конспект, тезисы, реферат, аннотация, рецензия.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29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Разработка стратегии реализации, определение этапности и точек</w:t>
            </w:r>
          </w:p>
          <w:p w:rsidR="00A138C8" w:rsidRDefault="005563D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контроля.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526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6" w:lineRule="exact"/>
              <w:rPr>
                <w:sz w:val="23"/>
              </w:rPr>
            </w:pPr>
            <w:r>
              <w:rPr>
                <w:sz w:val="23"/>
              </w:rPr>
              <w:t>Расчет календарного графика</w:t>
            </w:r>
          </w:p>
          <w:p w:rsidR="00A138C8" w:rsidRDefault="005563DB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Создание кейса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277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97" w:right="97"/>
              <w:jc w:val="center"/>
              <w:rPr>
                <w:sz w:val="24"/>
              </w:rPr>
            </w:pPr>
            <w:r>
              <w:rPr>
                <w:sz w:val="24"/>
              </w:rPr>
              <w:t>21-22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Индивидуальные и групповые консультации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3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4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Работа над эскизом проектов.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278"/>
        </w:trPr>
        <w:tc>
          <w:tcPr>
            <w:tcW w:w="900" w:type="dxa"/>
          </w:tcPr>
          <w:p w:rsidR="00A138C8" w:rsidRDefault="005563DB">
            <w:pPr>
              <w:pStyle w:val="TableParagraph"/>
              <w:spacing w:line="258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7080" w:type="dxa"/>
            <w:gridSpan w:val="5"/>
          </w:tcPr>
          <w:p w:rsidR="00A138C8" w:rsidRDefault="005563DB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Библиография, справочная литература, каталоги</w:t>
            </w:r>
          </w:p>
        </w:tc>
        <w:tc>
          <w:tcPr>
            <w:tcW w:w="1820" w:type="dxa"/>
          </w:tcPr>
          <w:p w:rsidR="00A138C8" w:rsidRDefault="00A138C8">
            <w:pPr>
              <w:pStyle w:val="TableParagraph"/>
              <w:ind w:left="0"/>
              <w:rPr>
                <w:sz w:val="20"/>
              </w:rPr>
            </w:pPr>
          </w:p>
        </w:tc>
      </w:tr>
      <w:tr w:rsidR="00A138C8">
        <w:trPr>
          <w:trHeight w:val="840"/>
        </w:trPr>
        <w:tc>
          <w:tcPr>
            <w:tcW w:w="900" w:type="dxa"/>
            <w:tcBorders>
              <w:bottom w:val="single" w:sz="4" w:space="0" w:color="auto"/>
            </w:tcBorders>
          </w:tcPr>
          <w:p w:rsidR="00A138C8" w:rsidRDefault="005563DB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7080" w:type="dxa"/>
            <w:gridSpan w:val="5"/>
            <w:tcBorders>
              <w:bottom w:val="single" w:sz="4" w:space="0" w:color="auto"/>
            </w:tcBorders>
          </w:tcPr>
          <w:p w:rsidR="00A138C8" w:rsidRDefault="005563DB">
            <w:pPr>
              <w:pStyle w:val="TableParagraph"/>
              <w:ind w:right="392"/>
              <w:rPr>
                <w:sz w:val="23"/>
              </w:rPr>
            </w:pPr>
            <w:r>
              <w:rPr>
                <w:sz w:val="23"/>
              </w:rPr>
              <w:t>Компьютерная обработка данных исследования. Оформление таблиц, рисунков и иллюстрированных плакатов, ссылок, сносок, списка</w:t>
            </w:r>
          </w:p>
          <w:p w:rsidR="00A138C8" w:rsidRDefault="005563DB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sz w:val="23"/>
              </w:rPr>
              <w:t>литературы.</w:t>
            </w:r>
          </w:p>
        </w:tc>
        <w:tc>
          <w:tcPr>
            <w:tcW w:w="1820" w:type="dxa"/>
            <w:tcBorders>
              <w:bottom w:val="single" w:sz="4" w:space="0" w:color="auto"/>
            </w:tcBorders>
          </w:tcPr>
          <w:p w:rsidR="00A138C8" w:rsidRDefault="00A138C8">
            <w:pPr>
              <w:pStyle w:val="TableParagraph"/>
              <w:ind w:left="0"/>
            </w:pPr>
          </w:p>
        </w:tc>
      </w:tr>
      <w:tr w:rsidR="00A138C8">
        <w:trPr>
          <w:trHeight w:val="221"/>
        </w:trPr>
        <w:tc>
          <w:tcPr>
            <w:tcW w:w="900" w:type="dxa"/>
            <w:tcBorders>
              <w:top w:val="single" w:sz="4" w:space="0" w:color="auto"/>
            </w:tcBorders>
          </w:tcPr>
          <w:p w:rsidR="00A138C8" w:rsidRDefault="00A138C8">
            <w:pPr>
              <w:pStyle w:val="TableParagraph"/>
              <w:spacing w:line="267" w:lineRule="exact"/>
              <w:ind w:left="101" w:right="97"/>
              <w:jc w:val="center"/>
              <w:rPr>
                <w:sz w:val="24"/>
              </w:rPr>
            </w:pPr>
          </w:p>
        </w:tc>
        <w:tc>
          <w:tcPr>
            <w:tcW w:w="7080" w:type="dxa"/>
            <w:gridSpan w:val="5"/>
            <w:tcBorders>
              <w:top w:val="single" w:sz="4" w:space="0" w:color="auto"/>
            </w:tcBorders>
          </w:tcPr>
          <w:p w:rsidR="00A138C8" w:rsidRDefault="005563DB">
            <w:pPr>
              <w:pStyle w:val="TableParagraph"/>
              <w:spacing w:line="250" w:lineRule="exact"/>
              <w:rPr>
                <w:sz w:val="23"/>
              </w:rPr>
            </w:pPr>
            <w:r>
              <w:rPr>
                <w:b/>
                <w:i/>
                <w:sz w:val="24"/>
              </w:rPr>
              <w:t>Модуль 3. Мониторинг проекта</w:t>
            </w:r>
          </w:p>
        </w:tc>
        <w:tc>
          <w:tcPr>
            <w:tcW w:w="1820" w:type="dxa"/>
            <w:tcBorders>
              <w:top w:val="single" w:sz="4" w:space="0" w:color="auto"/>
            </w:tcBorders>
          </w:tcPr>
          <w:p w:rsidR="00A138C8" w:rsidRDefault="00A138C8">
            <w:pPr>
              <w:pStyle w:val="TableParagraph"/>
              <w:ind w:left="0"/>
            </w:pPr>
          </w:p>
        </w:tc>
      </w:tr>
      <w:tr w:rsidR="008503BA">
        <w:trPr>
          <w:trHeight w:val="272"/>
        </w:trPr>
        <w:tc>
          <w:tcPr>
            <w:tcW w:w="900" w:type="dxa"/>
          </w:tcPr>
          <w:p w:rsidR="008503BA" w:rsidRDefault="008503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7080" w:type="dxa"/>
            <w:gridSpan w:val="5"/>
          </w:tcPr>
          <w:p w:rsidR="008503BA" w:rsidRDefault="008503BA" w:rsidP="003F7F56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Работа с научной литературой.</w:t>
            </w: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03BA">
        <w:trPr>
          <w:trHeight w:val="278"/>
        </w:trPr>
        <w:tc>
          <w:tcPr>
            <w:tcW w:w="900" w:type="dxa"/>
          </w:tcPr>
          <w:p w:rsidR="008503BA" w:rsidRDefault="008503B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917" w:type="dxa"/>
            <w:tcBorders>
              <w:right w:val="nil"/>
            </w:tcBorders>
          </w:tcPr>
          <w:p w:rsidR="008503BA" w:rsidRDefault="008503BA" w:rsidP="003F7F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Работа в сети Интернет.</w:t>
            </w:r>
          </w:p>
        </w:tc>
        <w:tc>
          <w:tcPr>
            <w:tcW w:w="1607" w:type="dxa"/>
            <w:tcBorders>
              <w:left w:val="nil"/>
              <w:right w:val="nil"/>
            </w:tcBorders>
          </w:tcPr>
          <w:p w:rsidR="008503BA" w:rsidRDefault="008503BA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03" w:type="dxa"/>
            <w:tcBorders>
              <w:left w:val="nil"/>
              <w:right w:val="nil"/>
            </w:tcBorders>
          </w:tcPr>
          <w:p w:rsidR="008503BA" w:rsidRDefault="008503BA">
            <w:pPr>
              <w:pStyle w:val="TableParagraph"/>
              <w:ind w:left="139"/>
              <w:rPr>
                <w:b/>
                <w:i/>
                <w:sz w:val="23"/>
              </w:rPr>
            </w:pPr>
          </w:p>
        </w:tc>
        <w:tc>
          <w:tcPr>
            <w:tcW w:w="1198" w:type="dxa"/>
            <w:tcBorders>
              <w:left w:val="nil"/>
              <w:right w:val="nil"/>
            </w:tcBorders>
          </w:tcPr>
          <w:p w:rsidR="008503BA" w:rsidRDefault="008503BA">
            <w:pPr>
              <w:pStyle w:val="TableParagraph"/>
              <w:ind w:left="140"/>
              <w:rPr>
                <w:b/>
                <w:i/>
                <w:sz w:val="23"/>
              </w:rPr>
            </w:pPr>
          </w:p>
        </w:tc>
        <w:tc>
          <w:tcPr>
            <w:tcW w:w="55" w:type="dxa"/>
            <w:tcBorders>
              <w:left w:val="nil"/>
            </w:tcBorders>
          </w:tcPr>
          <w:p w:rsidR="008503BA" w:rsidRDefault="008503BA">
            <w:pPr>
              <w:pStyle w:val="TableParagraph"/>
              <w:ind w:left="137"/>
              <w:rPr>
                <w:b/>
                <w:i/>
                <w:sz w:val="23"/>
              </w:rPr>
            </w:pP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524" w:right="513"/>
              <w:jc w:val="center"/>
              <w:rPr>
                <w:b/>
                <w:i/>
                <w:sz w:val="23"/>
              </w:rPr>
            </w:pPr>
          </w:p>
        </w:tc>
      </w:tr>
      <w:tr w:rsidR="008503BA">
        <w:trPr>
          <w:trHeight w:val="270"/>
        </w:trPr>
        <w:tc>
          <w:tcPr>
            <w:tcW w:w="900" w:type="dxa"/>
          </w:tcPr>
          <w:p w:rsidR="008503BA" w:rsidRDefault="008503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7080" w:type="dxa"/>
            <w:gridSpan w:val="5"/>
          </w:tcPr>
          <w:p w:rsidR="008503BA" w:rsidRDefault="008503BA" w:rsidP="003F7F56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Оформление и систематизация материалов.</w:t>
            </w: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03BA">
        <w:trPr>
          <w:trHeight w:val="274"/>
        </w:trPr>
        <w:tc>
          <w:tcPr>
            <w:tcW w:w="900" w:type="dxa"/>
          </w:tcPr>
          <w:p w:rsidR="008503BA" w:rsidRDefault="008503BA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7080" w:type="dxa"/>
            <w:gridSpan w:val="5"/>
          </w:tcPr>
          <w:p w:rsidR="008503BA" w:rsidRDefault="008503BA" w:rsidP="003F7F56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Компьютерная обработка данных исследования.</w:t>
            </w: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0"/>
              <w:rPr>
                <w:sz w:val="20"/>
              </w:rPr>
            </w:pPr>
          </w:p>
        </w:tc>
      </w:tr>
      <w:tr w:rsidR="008503BA">
        <w:trPr>
          <w:trHeight w:val="277"/>
        </w:trPr>
        <w:tc>
          <w:tcPr>
            <w:tcW w:w="900" w:type="dxa"/>
          </w:tcPr>
          <w:p w:rsidR="008503BA" w:rsidRDefault="008503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30-32</w:t>
            </w:r>
          </w:p>
        </w:tc>
        <w:tc>
          <w:tcPr>
            <w:tcW w:w="7080" w:type="dxa"/>
            <w:gridSpan w:val="5"/>
          </w:tcPr>
          <w:p w:rsidR="008503BA" w:rsidRDefault="008503BA" w:rsidP="00420328">
            <w:pPr>
              <w:pStyle w:val="TableParagraph"/>
              <w:spacing w:line="258" w:lineRule="exact"/>
              <w:rPr>
                <w:sz w:val="23"/>
              </w:rPr>
            </w:pPr>
            <w:r>
              <w:rPr>
                <w:sz w:val="23"/>
              </w:rPr>
              <w:t>Консультирование по проблемам проектной деятельности.</w:t>
            </w:r>
          </w:p>
        </w:tc>
        <w:tc>
          <w:tcPr>
            <w:tcW w:w="1820" w:type="dxa"/>
          </w:tcPr>
          <w:p w:rsidR="008503BA" w:rsidRDefault="008503BA" w:rsidP="00E15DC2">
            <w:pPr>
              <w:pStyle w:val="TableParagraph"/>
              <w:ind w:left="0"/>
              <w:rPr>
                <w:sz w:val="20"/>
              </w:rPr>
            </w:pPr>
          </w:p>
        </w:tc>
      </w:tr>
      <w:tr w:rsidR="008503BA">
        <w:trPr>
          <w:trHeight w:val="273"/>
        </w:trPr>
        <w:tc>
          <w:tcPr>
            <w:tcW w:w="900" w:type="dxa"/>
          </w:tcPr>
          <w:p w:rsidR="008503BA" w:rsidRDefault="008503BA" w:rsidP="008503BA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7080" w:type="dxa"/>
            <w:gridSpan w:val="5"/>
          </w:tcPr>
          <w:p w:rsidR="008503BA" w:rsidRDefault="008503BA" w:rsidP="00420328">
            <w:pPr>
              <w:pStyle w:val="TableParagraph"/>
              <w:spacing w:line="254" w:lineRule="exact"/>
              <w:rPr>
                <w:sz w:val="23"/>
              </w:rPr>
            </w:pPr>
            <w:r>
              <w:rPr>
                <w:sz w:val="23"/>
              </w:rPr>
              <w:t>Формы представления проектов.</w:t>
            </w: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0"/>
            </w:pPr>
          </w:p>
        </w:tc>
      </w:tr>
      <w:tr w:rsidR="008503BA">
        <w:trPr>
          <w:trHeight w:val="278"/>
        </w:trPr>
        <w:tc>
          <w:tcPr>
            <w:tcW w:w="900" w:type="dxa"/>
          </w:tcPr>
          <w:p w:rsidR="008503BA" w:rsidRDefault="008503BA" w:rsidP="008503BA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34</w:t>
            </w:r>
            <w:r w:rsidR="00E15DC2">
              <w:rPr>
                <w:sz w:val="24"/>
              </w:rPr>
              <w:t>-36</w:t>
            </w:r>
          </w:p>
        </w:tc>
        <w:tc>
          <w:tcPr>
            <w:tcW w:w="7080" w:type="dxa"/>
            <w:gridSpan w:val="5"/>
          </w:tcPr>
          <w:p w:rsidR="008503BA" w:rsidRDefault="008503BA" w:rsidP="00420328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Подготовка к публичной защите проекта.</w:t>
            </w:r>
          </w:p>
        </w:tc>
        <w:tc>
          <w:tcPr>
            <w:tcW w:w="1820" w:type="dxa"/>
          </w:tcPr>
          <w:p w:rsidR="008503BA" w:rsidRDefault="008503BA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A138C8" w:rsidRDefault="00A138C8" w:rsidP="008503BA"/>
    <w:sectPr w:rsidR="00A138C8" w:rsidSect="00A138C8">
      <w:footerReference w:type="default" r:id="rId9"/>
      <w:pgSz w:w="11910" w:h="16840"/>
      <w:pgMar w:top="1120" w:right="740" w:bottom="880" w:left="920" w:header="0" w:footer="69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72CF" w:rsidRDefault="006272CF" w:rsidP="00A138C8">
      <w:r>
        <w:separator/>
      </w:r>
    </w:p>
  </w:endnote>
  <w:endnote w:type="continuationSeparator" w:id="1">
    <w:p w:rsidR="006272CF" w:rsidRDefault="006272CF" w:rsidP="00A13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C8" w:rsidRDefault="001A3E57">
    <w:pPr>
      <w:pStyle w:val="a9"/>
      <w:spacing w:line="14" w:lineRule="auto"/>
      <w:ind w:left="0"/>
      <w:rPr>
        <w:sz w:val="19"/>
      </w:rPr>
    </w:pPr>
    <w:r w:rsidRPr="001A3E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8.95pt;margin-top:792.1pt;width:16pt;height:15.3pt;z-index:-251658752;mso-position-horizontal-relative:page;mso-position-vertical-relative:page" filled="f" stroked="f">
          <v:textbox inset="0,0,0,0">
            <w:txbxContent>
              <w:p w:rsidR="00A138C8" w:rsidRDefault="001A3E57">
                <w:pPr>
                  <w:pStyle w:val="a9"/>
                  <w:spacing w:before="10"/>
                  <w:ind w:left="40"/>
                </w:pPr>
                <w:r>
                  <w:fldChar w:fldCharType="begin"/>
                </w:r>
                <w:r w:rsidR="005563DB">
                  <w:instrText xml:space="preserve"> PAGE </w:instrText>
                </w:r>
                <w:r>
                  <w:fldChar w:fldCharType="separate"/>
                </w:r>
                <w:r w:rsidR="00075AE5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8C8" w:rsidRDefault="00A138C8">
    <w:pPr>
      <w:pStyle w:val="aa"/>
      <w:jc w:val="right"/>
    </w:pPr>
  </w:p>
  <w:p w:rsidR="00A138C8" w:rsidRDefault="00A138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72CF" w:rsidRDefault="006272CF" w:rsidP="00A138C8">
      <w:r>
        <w:separator/>
      </w:r>
    </w:p>
  </w:footnote>
  <w:footnote w:type="continuationSeparator" w:id="1">
    <w:p w:rsidR="006272CF" w:rsidRDefault="006272CF" w:rsidP="00A138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D18CB"/>
    <w:multiLevelType w:val="multilevel"/>
    <w:tmpl w:val="1EAD18CB"/>
    <w:lvl w:ilvl="0">
      <w:numFmt w:val="bullet"/>
      <w:lvlText w:val="–"/>
      <w:lvlJc w:val="left"/>
      <w:pPr>
        <w:ind w:left="78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26" w:hanging="360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73" w:hanging="36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0" w:hanging="3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7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7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4" w:hanging="360"/>
      </w:pPr>
      <w:rPr>
        <w:rFonts w:hint="default"/>
        <w:lang w:val="ru-RU" w:eastAsia="ru-RU" w:bidi="ru-RU"/>
      </w:rPr>
    </w:lvl>
  </w:abstractNum>
  <w:abstractNum w:abstractNumId="1">
    <w:nsid w:val="256F406A"/>
    <w:multiLevelType w:val="multilevel"/>
    <w:tmpl w:val="256F406A"/>
    <w:lvl w:ilvl="0">
      <w:numFmt w:val="bullet"/>
      <w:lvlText w:val="–"/>
      <w:lvlJc w:val="left"/>
      <w:pPr>
        <w:ind w:left="780" w:hanging="425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26" w:hanging="425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73" w:hanging="425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0" w:hanging="425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7" w:hanging="425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4" w:hanging="42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42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7" w:hanging="42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4" w:hanging="425"/>
      </w:pPr>
      <w:rPr>
        <w:rFonts w:hint="default"/>
        <w:lang w:val="ru-RU" w:eastAsia="ru-RU" w:bidi="ru-RU"/>
      </w:rPr>
    </w:lvl>
  </w:abstractNum>
  <w:abstractNum w:abstractNumId="2">
    <w:nsid w:val="2664106C"/>
    <w:multiLevelType w:val="multilevel"/>
    <w:tmpl w:val="2664106C"/>
    <w:lvl w:ilvl="0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3A73C0F"/>
    <w:multiLevelType w:val="multilevel"/>
    <w:tmpl w:val="33A73C0F"/>
    <w:lvl w:ilvl="0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>
      <w:start w:val="10"/>
      <w:numFmt w:val="decimal"/>
      <w:lvlText w:val="%2"/>
      <w:lvlJc w:val="left"/>
      <w:pPr>
        <w:ind w:left="474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4">
    <w:nsid w:val="42C8329C"/>
    <w:multiLevelType w:val="multilevel"/>
    <w:tmpl w:val="42C8329C"/>
    <w:lvl w:ilvl="0">
      <w:numFmt w:val="bullet"/>
      <w:lvlText w:val="–"/>
      <w:lvlJc w:val="left"/>
      <w:pPr>
        <w:ind w:left="780" w:hanging="481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726" w:hanging="481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673" w:hanging="48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0" w:hanging="48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7" w:hanging="48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4" w:hanging="48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48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7" w:hanging="48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4" w:hanging="481"/>
      </w:pPr>
      <w:rPr>
        <w:rFonts w:hint="default"/>
        <w:lang w:val="ru-RU" w:eastAsia="ru-RU" w:bidi="ru-RU"/>
      </w:rPr>
    </w:lvl>
  </w:abstractNum>
  <w:abstractNum w:abstractNumId="5">
    <w:nsid w:val="435263A0"/>
    <w:multiLevelType w:val="multilevel"/>
    <w:tmpl w:val="435263A0"/>
    <w:lvl w:ilvl="0">
      <w:start w:val="1"/>
      <w:numFmt w:val="decimal"/>
      <w:lvlText w:val="%1."/>
      <w:lvlJc w:val="left"/>
      <w:pPr>
        <w:ind w:left="240" w:hanging="37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ru-RU" w:bidi="ru-RU"/>
      </w:rPr>
    </w:lvl>
    <w:lvl w:ilvl="1">
      <w:numFmt w:val="bullet"/>
      <w:lvlText w:val=""/>
      <w:lvlJc w:val="left"/>
      <w:pPr>
        <w:ind w:left="960" w:hanging="180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2" w:hanging="1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024" w:hanging="1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56" w:hanging="1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88" w:hanging="1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20" w:hanging="1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52" w:hanging="1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84" w:hanging="180"/>
      </w:pPr>
      <w:rPr>
        <w:rFonts w:hint="default"/>
        <w:lang w:val="ru-RU" w:eastAsia="ru-RU" w:bidi="ru-RU"/>
      </w:rPr>
    </w:lvl>
  </w:abstractNum>
  <w:abstractNum w:abstractNumId="6">
    <w:nsid w:val="450217BA"/>
    <w:multiLevelType w:val="multilevel"/>
    <w:tmpl w:val="450217BA"/>
    <w:lvl w:ilvl="0">
      <w:numFmt w:val="bullet"/>
      <w:lvlText w:val=""/>
      <w:lvlJc w:val="left"/>
      <w:pPr>
        <w:ind w:left="924" w:hanging="14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-"/>
      <w:lvlJc w:val="left"/>
      <w:pPr>
        <w:ind w:left="780" w:hanging="220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56" w:hanging="22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92" w:hanging="22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29" w:hanging="2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065" w:hanging="2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02" w:hanging="2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138" w:hanging="2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175" w:hanging="220"/>
      </w:pPr>
      <w:rPr>
        <w:rFonts w:hint="default"/>
        <w:lang w:val="ru-RU" w:eastAsia="ru-RU" w:bidi="ru-RU"/>
      </w:rPr>
    </w:lvl>
  </w:abstractNum>
  <w:abstractNum w:abstractNumId="7">
    <w:nsid w:val="4BF54844"/>
    <w:multiLevelType w:val="multilevel"/>
    <w:tmpl w:val="4BF54844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843121"/>
    <w:multiLevelType w:val="multilevel"/>
    <w:tmpl w:val="4C843121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56D086F"/>
    <w:multiLevelType w:val="multilevel"/>
    <w:tmpl w:val="556D086F"/>
    <w:lvl w:ilvl="0">
      <w:start w:val="2"/>
      <w:numFmt w:val="upperRoman"/>
      <w:lvlText w:val="%1."/>
      <w:lvlJc w:val="left"/>
      <w:pPr>
        <w:ind w:left="4930" w:hanging="360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8"/>
        <w:szCs w:val="28"/>
        <w:lang w:val="ru-RU" w:eastAsia="ru-RU" w:bidi="ru-RU"/>
      </w:rPr>
    </w:lvl>
    <w:lvl w:ilvl="1">
      <w:start w:val="10"/>
      <w:numFmt w:val="decimal"/>
      <w:lvlText w:val="%2"/>
      <w:lvlJc w:val="left"/>
      <w:pPr>
        <w:ind w:left="8382" w:hanging="301"/>
        <w:jc w:val="right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5529" w:hanging="301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6119" w:hanging="30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709" w:hanging="30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299" w:hanging="30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888" w:hanging="30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478" w:hanging="30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68" w:hanging="301"/>
      </w:pPr>
      <w:rPr>
        <w:rFonts w:hint="default"/>
        <w:lang w:val="ru-RU" w:eastAsia="ru-RU" w:bidi="ru-RU"/>
      </w:rPr>
    </w:lvl>
  </w:abstractNum>
  <w:abstractNum w:abstractNumId="10">
    <w:nsid w:val="79883683"/>
    <w:multiLevelType w:val="multilevel"/>
    <w:tmpl w:val="79883683"/>
    <w:lvl w:ilvl="0">
      <w:numFmt w:val="bullet"/>
      <w:lvlText w:val="–"/>
      <w:lvlJc w:val="left"/>
      <w:pPr>
        <w:ind w:left="212" w:hanging="284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1">
      <w:numFmt w:val="bullet"/>
      <w:lvlText w:val="•"/>
      <w:lvlJc w:val="left"/>
      <w:pPr>
        <w:ind w:left="1222" w:hanging="284"/>
      </w:pPr>
      <w:rPr>
        <w:rFonts w:hint="default"/>
        <w:lang w:val="ru-RU" w:eastAsia="ru-RU" w:bidi="ru-RU"/>
      </w:rPr>
    </w:lvl>
    <w:lvl w:ilvl="2">
      <w:numFmt w:val="bullet"/>
      <w:lvlText w:val="•"/>
      <w:lvlJc w:val="left"/>
      <w:pPr>
        <w:ind w:left="2225" w:hanging="284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228" w:hanging="28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231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34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236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239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242" w:hanging="284"/>
      </w:pPr>
      <w:rPr>
        <w:rFonts w:hint="default"/>
        <w:lang w:val="ru-RU" w:eastAsia="ru-RU" w:bidi="ru-RU"/>
      </w:rPr>
    </w:lvl>
  </w:abstractNum>
  <w:abstractNum w:abstractNumId="11">
    <w:nsid w:val="7CCE3DF4"/>
    <w:multiLevelType w:val="multilevel"/>
    <w:tmpl w:val="7CCE3DF4"/>
    <w:lvl w:ilvl="0">
      <w:numFmt w:val="bullet"/>
      <w:lvlText w:val=""/>
      <w:lvlJc w:val="left"/>
      <w:pPr>
        <w:ind w:left="780" w:hanging="284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>
      <w:numFmt w:val="bullet"/>
      <w:lvlText w:val="-"/>
      <w:lvlJc w:val="left"/>
      <w:pPr>
        <w:ind w:left="780" w:hanging="180"/>
      </w:pPr>
      <w:rPr>
        <w:rFonts w:ascii="Times New Roman" w:eastAsia="Times New Roman" w:hAnsi="Times New Roman" w:cs="Times New Roman" w:hint="default"/>
        <w:spacing w:val="-21"/>
        <w:w w:val="99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2673" w:hanging="180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3620" w:hanging="18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567" w:hanging="18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14" w:hanging="18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60" w:hanging="18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07" w:hanging="18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354" w:hanging="180"/>
      </w:pPr>
      <w:rPr>
        <w:rFonts w:hint="default"/>
        <w:lang w:val="ru-RU" w:eastAsia="ru-RU" w:bidi="ru-RU"/>
      </w:r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7"/>
  </w:num>
  <w:num w:numId="7">
    <w:abstractNumId w:val="3"/>
  </w:num>
  <w:num w:numId="8">
    <w:abstractNumId w:val="11"/>
  </w:num>
  <w:num w:numId="9">
    <w:abstractNumId w:val="6"/>
  </w:num>
  <w:num w:numId="10">
    <w:abstractNumId w:val="10"/>
  </w:num>
  <w:num w:numId="11">
    <w:abstractNumId w:val="0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928A4"/>
    <w:rsid w:val="00075AE5"/>
    <w:rsid w:val="000B1AFE"/>
    <w:rsid w:val="00127D5F"/>
    <w:rsid w:val="001A3E57"/>
    <w:rsid w:val="001D6347"/>
    <w:rsid w:val="00266BEB"/>
    <w:rsid w:val="0029159A"/>
    <w:rsid w:val="002E2677"/>
    <w:rsid w:val="00311E21"/>
    <w:rsid w:val="003B32A2"/>
    <w:rsid w:val="00503133"/>
    <w:rsid w:val="0053306C"/>
    <w:rsid w:val="005563DB"/>
    <w:rsid w:val="00570EAE"/>
    <w:rsid w:val="0059027E"/>
    <w:rsid w:val="00592962"/>
    <w:rsid w:val="006272CF"/>
    <w:rsid w:val="0063759F"/>
    <w:rsid w:val="006955F4"/>
    <w:rsid w:val="007628F0"/>
    <w:rsid w:val="007808EB"/>
    <w:rsid w:val="007945F8"/>
    <w:rsid w:val="00796B7F"/>
    <w:rsid w:val="007A05BD"/>
    <w:rsid w:val="007C3C9D"/>
    <w:rsid w:val="008503BA"/>
    <w:rsid w:val="00925274"/>
    <w:rsid w:val="0098510D"/>
    <w:rsid w:val="009D1C32"/>
    <w:rsid w:val="009F169A"/>
    <w:rsid w:val="00A138C8"/>
    <w:rsid w:val="00A5503F"/>
    <w:rsid w:val="00A735D8"/>
    <w:rsid w:val="00A83F2A"/>
    <w:rsid w:val="00AB4264"/>
    <w:rsid w:val="00AF6988"/>
    <w:rsid w:val="00B11517"/>
    <w:rsid w:val="00B91326"/>
    <w:rsid w:val="00BB0FEC"/>
    <w:rsid w:val="00BE71EC"/>
    <w:rsid w:val="00C940B6"/>
    <w:rsid w:val="00D03616"/>
    <w:rsid w:val="00DA500A"/>
    <w:rsid w:val="00DC29BE"/>
    <w:rsid w:val="00E15DC2"/>
    <w:rsid w:val="00E228E6"/>
    <w:rsid w:val="00E85BC0"/>
    <w:rsid w:val="00EB3258"/>
    <w:rsid w:val="00EB4F58"/>
    <w:rsid w:val="00F928A4"/>
    <w:rsid w:val="00FB38BE"/>
    <w:rsid w:val="00FC12E9"/>
    <w:rsid w:val="051F720B"/>
    <w:rsid w:val="05504CA0"/>
    <w:rsid w:val="08806797"/>
    <w:rsid w:val="441B0012"/>
    <w:rsid w:val="66957A95"/>
    <w:rsid w:val="7C5B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uiPriority w:val="1"/>
    <w:qFormat/>
    <w:rsid w:val="00A138C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bidi="ru-RU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A138C8"/>
    <w:pPr>
      <w:keepNext/>
      <w:keepLines/>
      <w:widowControl/>
      <w:autoSpaceDE/>
      <w:autoSpaceDN/>
      <w:spacing w:before="200" w:line="276" w:lineRule="auto"/>
      <w:ind w:firstLine="709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iPriority w:val="99"/>
    <w:qFormat/>
    <w:rsid w:val="00A138C8"/>
    <w:rPr>
      <w:rFonts w:ascii="Times New Roman" w:hAnsi="Times New Roman" w:cs="Times New Roman"/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qFormat/>
    <w:rsid w:val="00A138C8"/>
    <w:rPr>
      <w:rFonts w:ascii="Tahoma" w:hAnsi="Tahoma" w:cs="Tahoma"/>
      <w:sz w:val="16"/>
      <w:szCs w:val="16"/>
    </w:rPr>
  </w:style>
  <w:style w:type="paragraph" w:styleId="a7">
    <w:name w:val="header"/>
    <w:basedOn w:val="a0"/>
    <w:link w:val="a8"/>
    <w:uiPriority w:val="99"/>
    <w:semiHidden/>
    <w:unhideWhenUsed/>
    <w:qFormat/>
    <w:rsid w:val="00A138C8"/>
    <w:pPr>
      <w:tabs>
        <w:tab w:val="center" w:pos="4677"/>
        <w:tab w:val="right" w:pos="9355"/>
      </w:tabs>
    </w:pPr>
  </w:style>
  <w:style w:type="paragraph" w:styleId="a9">
    <w:name w:val="Body Text"/>
    <w:basedOn w:val="a0"/>
    <w:uiPriority w:val="1"/>
    <w:qFormat/>
    <w:rsid w:val="00A138C8"/>
    <w:pPr>
      <w:ind w:left="780"/>
    </w:pPr>
    <w:rPr>
      <w:sz w:val="24"/>
      <w:szCs w:val="24"/>
    </w:rPr>
  </w:style>
  <w:style w:type="paragraph" w:styleId="aa">
    <w:name w:val="footer"/>
    <w:basedOn w:val="a0"/>
    <w:link w:val="ab"/>
    <w:uiPriority w:val="99"/>
    <w:unhideWhenUsed/>
    <w:qFormat/>
    <w:rsid w:val="00A138C8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eastAsia="en-US" w:bidi="ar-SA"/>
    </w:rPr>
  </w:style>
  <w:style w:type="paragraph" w:styleId="ac">
    <w:name w:val="Normal (Web)"/>
    <w:basedOn w:val="a0"/>
    <w:link w:val="ad"/>
    <w:unhideWhenUsed/>
    <w:qFormat/>
    <w:rsid w:val="00A138C8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bidi="ar-SA"/>
    </w:rPr>
  </w:style>
  <w:style w:type="table" w:customStyle="1" w:styleId="TableNormal">
    <w:name w:val="Table Normal"/>
    <w:uiPriority w:val="2"/>
    <w:semiHidden/>
    <w:unhideWhenUsed/>
    <w:qFormat/>
    <w:rsid w:val="00A138C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">
    <w:name w:val="Heading 1"/>
    <w:basedOn w:val="a0"/>
    <w:uiPriority w:val="1"/>
    <w:qFormat/>
    <w:rsid w:val="00A138C8"/>
    <w:pPr>
      <w:ind w:left="4930" w:hanging="4090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0"/>
    <w:uiPriority w:val="1"/>
    <w:qFormat/>
    <w:rsid w:val="00A138C8"/>
    <w:pPr>
      <w:spacing w:before="5" w:line="274" w:lineRule="exact"/>
      <w:ind w:left="780"/>
      <w:outlineLvl w:val="2"/>
    </w:pPr>
    <w:rPr>
      <w:b/>
      <w:bCs/>
      <w:sz w:val="24"/>
      <w:szCs w:val="24"/>
    </w:rPr>
  </w:style>
  <w:style w:type="paragraph" w:customStyle="1" w:styleId="Heading3">
    <w:name w:val="Heading 3"/>
    <w:basedOn w:val="a0"/>
    <w:uiPriority w:val="1"/>
    <w:qFormat/>
    <w:rsid w:val="00A138C8"/>
    <w:pPr>
      <w:ind w:left="780"/>
      <w:outlineLvl w:val="3"/>
    </w:pPr>
    <w:rPr>
      <w:b/>
      <w:bCs/>
      <w:i/>
      <w:sz w:val="24"/>
      <w:szCs w:val="24"/>
    </w:rPr>
  </w:style>
  <w:style w:type="paragraph" w:styleId="ae">
    <w:name w:val="List Paragraph"/>
    <w:basedOn w:val="a0"/>
    <w:uiPriority w:val="34"/>
    <w:qFormat/>
    <w:rsid w:val="00A138C8"/>
    <w:pPr>
      <w:ind w:left="780" w:firstLine="284"/>
    </w:pPr>
  </w:style>
  <w:style w:type="paragraph" w:customStyle="1" w:styleId="TableParagraph">
    <w:name w:val="Table Paragraph"/>
    <w:basedOn w:val="a0"/>
    <w:uiPriority w:val="1"/>
    <w:qFormat/>
    <w:rsid w:val="00A138C8"/>
    <w:pPr>
      <w:ind w:left="106"/>
    </w:pPr>
  </w:style>
  <w:style w:type="character" w:customStyle="1" w:styleId="a6">
    <w:name w:val="Текст выноски Знак"/>
    <w:basedOn w:val="a1"/>
    <w:link w:val="a5"/>
    <w:uiPriority w:val="99"/>
    <w:semiHidden/>
    <w:qFormat/>
    <w:rsid w:val="00A138C8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a">
    <w:name w:val="Перечень"/>
    <w:basedOn w:val="a0"/>
    <w:next w:val="a0"/>
    <w:link w:val="af"/>
    <w:qFormat/>
    <w:rsid w:val="00A138C8"/>
    <w:pPr>
      <w:widowControl/>
      <w:numPr>
        <w:numId w:val="1"/>
      </w:numPr>
      <w:suppressAutoHyphens/>
      <w:autoSpaceDE/>
      <w:autoSpaceDN/>
      <w:spacing w:line="360" w:lineRule="auto"/>
      <w:ind w:left="0" w:firstLine="284"/>
      <w:jc w:val="both"/>
    </w:pPr>
    <w:rPr>
      <w:rFonts w:eastAsia="Calibri"/>
      <w:sz w:val="28"/>
      <w:u w:color="000000"/>
      <w:lang w:bidi="ar-SA"/>
    </w:rPr>
  </w:style>
  <w:style w:type="character" w:customStyle="1" w:styleId="af">
    <w:name w:val="Перечень Знак"/>
    <w:link w:val="a"/>
    <w:qFormat/>
    <w:rsid w:val="00A138C8"/>
    <w:rPr>
      <w:rFonts w:ascii="Times New Roman" w:eastAsia="Calibri" w:hAnsi="Times New Roman" w:cs="Times New Roman"/>
      <w:sz w:val="28"/>
      <w:u w:color="000000"/>
      <w:lang w:val="ru-RU" w:eastAsia="ru-RU"/>
    </w:rPr>
  </w:style>
  <w:style w:type="character" w:customStyle="1" w:styleId="apple-converted-space">
    <w:name w:val="apple-converted-space"/>
    <w:basedOn w:val="a1"/>
    <w:qFormat/>
    <w:rsid w:val="00A138C8"/>
  </w:style>
  <w:style w:type="paragraph" w:customStyle="1" w:styleId="s1">
    <w:name w:val="s_1"/>
    <w:basedOn w:val="a0"/>
    <w:qFormat/>
    <w:rsid w:val="00A138C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ab">
    <w:name w:val="Нижний колонтитул Знак"/>
    <w:basedOn w:val="a1"/>
    <w:link w:val="aa"/>
    <w:uiPriority w:val="99"/>
    <w:qFormat/>
    <w:rsid w:val="00A138C8"/>
    <w:rPr>
      <w:lang w:val="ru-RU"/>
    </w:rPr>
  </w:style>
  <w:style w:type="character" w:customStyle="1" w:styleId="30">
    <w:name w:val="Заголовок 3 Знак"/>
    <w:basedOn w:val="a1"/>
    <w:link w:val="3"/>
    <w:uiPriority w:val="9"/>
    <w:semiHidden/>
    <w:qFormat/>
    <w:rsid w:val="00A138C8"/>
    <w:rPr>
      <w:rFonts w:asciiTheme="majorHAnsi" w:eastAsiaTheme="majorEastAsia" w:hAnsiTheme="majorHAnsi" w:cstheme="majorBidi"/>
      <w:b/>
      <w:bCs/>
      <w:color w:val="4F81BD" w:themeColor="accent1"/>
      <w:lang w:val="ru-RU"/>
    </w:rPr>
  </w:style>
  <w:style w:type="character" w:customStyle="1" w:styleId="ad">
    <w:name w:val="Обычный (веб) Знак"/>
    <w:basedOn w:val="a1"/>
    <w:link w:val="ac"/>
    <w:qFormat/>
    <w:rsid w:val="00A138C8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8">
    <w:name w:val="Верхний колонтитул Знак"/>
    <w:basedOn w:val="a1"/>
    <w:link w:val="a7"/>
    <w:uiPriority w:val="99"/>
    <w:semiHidden/>
    <w:qFormat/>
    <w:rsid w:val="00A138C8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398</TotalTime>
  <Pages>1</Pages>
  <Words>3566</Words>
  <Characters>20328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23847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Музыченко Г.С.</dc:creator>
  <cp:lastModifiedBy>химия</cp:lastModifiedBy>
  <cp:revision>22</cp:revision>
  <dcterms:created xsi:type="dcterms:W3CDTF">2018-07-30T05:36:00Z</dcterms:created>
  <dcterms:modified xsi:type="dcterms:W3CDTF">2025-10-08T16:29:00Z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2018-04-22T00:00:00Z</vt:filetime>
  </property>
  <property fmtid="{D5CDD505-2E9C-101B-9397-08002B2CF9AE}" pid="5" name="KSOProductBuildVer">
    <vt:lpwstr>1049-11.2.0.11516</vt:lpwstr>
  </property>
  <property fmtid="{D5CDD505-2E9C-101B-9397-08002B2CF9AE}" pid="6" name="ICV">
    <vt:lpwstr>B6A6D1184B6248F3B4EC233B6CDDFED8</vt:lpwstr>
  </property>
</Properties>
</file>